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D51" w:rsidRPr="009B67AE" w:rsidRDefault="00B274BA" w:rsidP="007A5512">
      <w:pPr>
        <w:pStyle w:val="Heading1"/>
      </w:pPr>
      <w:bookmarkStart w:id="0" w:name="OLE_LINK1"/>
      <w:bookmarkStart w:id="1" w:name="OLE_LINK2"/>
      <w:r w:rsidRPr="00B274BA">
        <w:t>PIC13/S7/1</w:t>
      </w:r>
      <w:r w:rsidRPr="00B274BA">
        <w:tab/>
      </w:r>
      <w:r>
        <w:br/>
      </w:r>
      <w:r w:rsidR="00694D51" w:rsidRPr="009B67AE">
        <w:t xml:space="preserve">UPDATE ON </w:t>
      </w:r>
      <w:r w:rsidR="00C1680D">
        <w:t xml:space="preserve">THE </w:t>
      </w:r>
      <w:r w:rsidR="003C411A">
        <w:t xml:space="preserve">implementation of the </w:t>
      </w:r>
      <w:r w:rsidR="003C411A">
        <w:br/>
      </w:r>
      <w:r w:rsidR="00B515B0">
        <w:t>HEALT</w:t>
      </w:r>
      <w:r w:rsidR="00C1680D">
        <w:t>H</w:t>
      </w:r>
      <w:r w:rsidR="00B515B0">
        <w:t>Y ISLAND</w:t>
      </w:r>
      <w:r w:rsidR="003C411A">
        <w:t>s</w:t>
      </w:r>
      <w:r w:rsidR="00B515B0">
        <w:t xml:space="preserve"> MONITORING FRAMEWORK </w:t>
      </w:r>
    </w:p>
    <w:p w:rsidR="00573F2B" w:rsidRPr="007A5512" w:rsidRDefault="009472FC" w:rsidP="00757A5F">
      <w:pPr>
        <w:pStyle w:val="boxedsummary"/>
        <w:pBdr>
          <w:bottom w:val="single" w:sz="6" w:space="1" w:color="auto"/>
        </w:pBdr>
        <w:ind w:firstLine="648"/>
        <w:rPr>
          <w:szCs w:val="22"/>
          <w:lang w:bidi="en-US"/>
        </w:rPr>
      </w:pPr>
      <w:r w:rsidRPr="007A5512">
        <w:rPr>
          <w:szCs w:val="22"/>
          <w:lang w:bidi="en-US"/>
        </w:rPr>
        <w:t xml:space="preserve">At the first Pacific Health Ministers Meeting in 1995, ministers </w:t>
      </w:r>
      <w:r w:rsidR="00F011C6">
        <w:rPr>
          <w:szCs w:val="22"/>
          <w:lang w:bidi="en-US"/>
        </w:rPr>
        <w:t>declared their</w:t>
      </w:r>
      <w:r w:rsidRPr="007A5512">
        <w:rPr>
          <w:szCs w:val="22"/>
          <w:lang w:bidi="en-US"/>
        </w:rPr>
        <w:t xml:space="preserve"> vision of Healthy Islands. Findings from </w:t>
      </w:r>
      <w:r w:rsidR="00F011C6">
        <w:rPr>
          <w:szCs w:val="22"/>
          <w:lang w:bidi="en-US"/>
        </w:rPr>
        <w:t>a</w:t>
      </w:r>
      <w:r w:rsidR="00F011C6" w:rsidRPr="007A5512">
        <w:rPr>
          <w:szCs w:val="22"/>
          <w:lang w:bidi="en-US"/>
        </w:rPr>
        <w:t xml:space="preserve"> </w:t>
      </w:r>
      <w:r w:rsidRPr="007A5512">
        <w:rPr>
          <w:szCs w:val="22"/>
          <w:lang w:bidi="en-US"/>
        </w:rPr>
        <w:t>20-year review in 2015 conc</w:t>
      </w:r>
      <w:r w:rsidR="00957912" w:rsidRPr="007A5512">
        <w:rPr>
          <w:szCs w:val="22"/>
          <w:lang w:bidi="en-US"/>
        </w:rPr>
        <w:t xml:space="preserve">luded that the Healthy Islands </w:t>
      </w:r>
      <w:r w:rsidR="003C411A">
        <w:rPr>
          <w:szCs w:val="22"/>
          <w:lang w:bidi="en-US"/>
        </w:rPr>
        <w:t>v</w:t>
      </w:r>
      <w:r w:rsidRPr="007A5512">
        <w:rPr>
          <w:szCs w:val="22"/>
          <w:lang w:bidi="en-US"/>
        </w:rPr>
        <w:t>ision should remain the unifying vision for health development in the Pacific</w:t>
      </w:r>
      <w:r w:rsidR="003C411A">
        <w:rPr>
          <w:szCs w:val="22"/>
          <w:lang w:bidi="en-US"/>
        </w:rPr>
        <w:t>,</w:t>
      </w:r>
      <w:r w:rsidR="00557589" w:rsidRPr="007A5512">
        <w:rPr>
          <w:szCs w:val="22"/>
          <w:lang w:bidi="en-US"/>
        </w:rPr>
        <w:t xml:space="preserve"> </w:t>
      </w:r>
      <w:r w:rsidR="00C1680D" w:rsidRPr="007A5512">
        <w:rPr>
          <w:szCs w:val="22"/>
          <w:lang w:bidi="en-US"/>
        </w:rPr>
        <w:t>but</w:t>
      </w:r>
      <w:r w:rsidR="003C411A">
        <w:rPr>
          <w:szCs w:val="22"/>
          <w:lang w:bidi="en-US"/>
        </w:rPr>
        <w:t xml:space="preserve"> that</w:t>
      </w:r>
      <w:r w:rsidR="00C1680D" w:rsidRPr="007A5512">
        <w:rPr>
          <w:szCs w:val="22"/>
          <w:lang w:bidi="en-US"/>
        </w:rPr>
        <w:t xml:space="preserve"> progress needed to be monitored. </w:t>
      </w:r>
    </w:p>
    <w:p w:rsidR="006220EE" w:rsidRPr="007A5512" w:rsidRDefault="00831E1C" w:rsidP="00757A5F">
      <w:pPr>
        <w:pStyle w:val="boxedsummary"/>
        <w:pBdr>
          <w:bottom w:val="single" w:sz="6" w:space="1" w:color="auto"/>
        </w:pBdr>
        <w:ind w:firstLine="648"/>
        <w:rPr>
          <w:szCs w:val="22"/>
          <w:lang w:val="en-US" w:bidi="en-US"/>
        </w:rPr>
      </w:pPr>
      <w:r w:rsidRPr="007A5512">
        <w:rPr>
          <w:szCs w:val="22"/>
          <w:lang w:val="en-US" w:bidi="en-US"/>
        </w:rPr>
        <w:t>Th</w:t>
      </w:r>
      <w:r w:rsidR="00C83A23" w:rsidRPr="007A5512">
        <w:rPr>
          <w:szCs w:val="22"/>
          <w:lang w:val="en-US" w:bidi="en-US"/>
        </w:rPr>
        <w:t>is</w:t>
      </w:r>
      <w:r w:rsidRPr="007A5512">
        <w:rPr>
          <w:szCs w:val="22"/>
          <w:lang w:val="en-US" w:bidi="en-US"/>
        </w:rPr>
        <w:t xml:space="preserve"> </w:t>
      </w:r>
      <w:r w:rsidR="00FD2C66" w:rsidRPr="007A5512">
        <w:rPr>
          <w:szCs w:val="22"/>
          <w:lang w:val="en-US" w:bidi="en-US"/>
        </w:rPr>
        <w:t xml:space="preserve">second </w:t>
      </w:r>
      <w:r w:rsidR="003C411A">
        <w:rPr>
          <w:szCs w:val="22"/>
          <w:lang w:val="en-US" w:bidi="en-US"/>
        </w:rPr>
        <w:t>progress</w:t>
      </w:r>
      <w:r w:rsidR="003C411A" w:rsidRPr="007A5512">
        <w:rPr>
          <w:szCs w:val="22"/>
          <w:lang w:val="en-US" w:bidi="en-US"/>
        </w:rPr>
        <w:t xml:space="preserve"> </w:t>
      </w:r>
      <w:r w:rsidRPr="007A5512">
        <w:rPr>
          <w:szCs w:val="22"/>
          <w:lang w:val="en-US" w:bidi="en-US"/>
        </w:rPr>
        <w:t>report</w:t>
      </w:r>
      <w:r w:rsidR="006218DC">
        <w:rPr>
          <w:szCs w:val="22"/>
          <w:lang w:val="en-US" w:bidi="en-US"/>
        </w:rPr>
        <w:t xml:space="preserve"> of the </w:t>
      </w:r>
      <w:hyperlink r:id="rId8" w:history="1">
        <w:r w:rsidR="006218DC" w:rsidRPr="00851628">
          <w:rPr>
            <w:rStyle w:val="Hyperlink"/>
            <w:szCs w:val="22"/>
            <w:lang w:val="en-US" w:bidi="en-US"/>
          </w:rPr>
          <w:t>Healthy Islands Monitoring Framework</w:t>
        </w:r>
      </w:hyperlink>
      <w:r w:rsidRPr="007A5512">
        <w:rPr>
          <w:szCs w:val="22"/>
          <w:lang w:val="en-US" w:bidi="en-US"/>
        </w:rPr>
        <w:t xml:space="preserve"> offers a snapshot of achievements and challenges</w:t>
      </w:r>
      <w:r w:rsidR="00C83A23" w:rsidRPr="007A5512">
        <w:rPr>
          <w:szCs w:val="22"/>
          <w:lang w:val="en-US" w:bidi="en-US"/>
        </w:rPr>
        <w:t xml:space="preserve">. It also </w:t>
      </w:r>
      <w:r w:rsidRPr="007A5512">
        <w:rPr>
          <w:szCs w:val="22"/>
          <w:lang w:val="en-US" w:bidi="en-US"/>
        </w:rPr>
        <w:t>discuss</w:t>
      </w:r>
      <w:r w:rsidR="00C83A23" w:rsidRPr="007A5512">
        <w:rPr>
          <w:szCs w:val="22"/>
          <w:lang w:val="en-US" w:bidi="en-US"/>
        </w:rPr>
        <w:t>es</w:t>
      </w:r>
      <w:r w:rsidRPr="007A5512">
        <w:rPr>
          <w:szCs w:val="22"/>
          <w:lang w:val="en-US" w:bidi="en-US"/>
        </w:rPr>
        <w:t xml:space="preserve"> opp</w:t>
      </w:r>
      <w:r w:rsidR="00D270C4" w:rsidRPr="007A5512">
        <w:rPr>
          <w:szCs w:val="22"/>
          <w:lang w:val="en-US" w:bidi="en-US"/>
        </w:rPr>
        <w:t>ortunities and priority actions</w:t>
      </w:r>
      <w:r w:rsidRPr="007A5512">
        <w:rPr>
          <w:szCs w:val="22"/>
          <w:lang w:val="en-US" w:bidi="en-US"/>
        </w:rPr>
        <w:t xml:space="preserve"> </w:t>
      </w:r>
      <w:r w:rsidR="00C83A23" w:rsidRPr="007A5512">
        <w:rPr>
          <w:szCs w:val="22"/>
          <w:lang w:val="en-US" w:bidi="en-US"/>
        </w:rPr>
        <w:t xml:space="preserve">to improve </w:t>
      </w:r>
      <w:r w:rsidRPr="007A5512">
        <w:rPr>
          <w:szCs w:val="22"/>
          <w:lang w:val="en-US" w:bidi="en-US"/>
        </w:rPr>
        <w:t>the</w:t>
      </w:r>
      <w:r w:rsidR="007960A1" w:rsidRPr="007A5512">
        <w:rPr>
          <w:szCs w:val="22"/>
          <w:lang w:val="en-US" w:bidi="en-US"/>
        </w:rPr>
        <w:t xml:space="preserve"> </w:t>
      </w:r>
      <w:r w:rsidR="006218DC">
        <w:rPr>
          <w:szCs w:val="22"/>
          <w:lang w:val="en-US" w:bidi="en-US"/>
        </w:rPr>
        <w:t xml:space="preserve">framework </w:t>
      </w:r>
      <w:r w:rsidR="007960A1" w:rsidRPr="007A5512">
        <w:rPr>
          <w:szCs w:val="22"/>
          <w:lang w:val="en-US" w:bidi="en-US"/>
        </w:rPr>
        <w:t xml:space="preserve">and </w:t>
      </w:r>
      <w:r w:rsidR="003C411A">
        <w:rPr>
          <w:szCs w:val="22"/>
          <w:lang w:val="en-US" w:bidi="en-US"/>
        </w:rPr>
        <w:t xml:space="preserve">to </w:t>
      </w:r>
      <w:r w:rsidR="007960A1" w:rsidRPr="007A5512">
        <w:rPr>
          <w:szCs w:val="22"/>
          <w:lang w:val="en-US" w:bidi="en-US"/>
        </w:rPr>
        <w:t>align</w:t>
      </w:r>
      <w:r w:rsidR="003C411A">
        <w:rPr>
          <w:szCs w:val="22"/>
          <w:lang w:val="en-US" w:bidi="en-US"/>
        </w:rPr>
        <w:t xml:space="preserve"> it</w:t>
      </w:r>
      <w:r w:rsidR="007960A1" w:rsidRPr="007A5512">
        <w:rPr>
          <w:szCs w:val="22"/>
          <w:lang w:val="en-US" w:bidi="en-US"/>
        </w:rPr>
        <w:t xml:space="preserve"> with the Sustainable Development Goals (SDGs)</w:t>
      </w:r>
      <w:r w:rsidR="006220EE" w:rsidRPr="007A5512">
        <w:rPr>
          <w:szCs w:val="22"/>
          <w:lang w:val="en-US" w:bidi="en-US"/>
        </w:rPr>
        <w:t xml:space="preserve"> and other regional initiatives.</w:t>
      </w:r>
    </w:p>
    <w:p w:rsidR="0010524D" w:rsidRPr="007A5512" w:rsidRDefault="00BF0425" w:rsidP="00757A5F">
      <w:pPr>
        <w:pStyle w:val="boxedsummary"/>
        <w:pBdr>
          <w:bottom w:val="single" w:sz="6" w:space="1" w:color="auto"/>
        </w:pBdr>
        <w:ind w:firstLine="648"/>
        <w:rPr>
          <w:szCs w:val="22"/>
          <w:lang w:val="en-US" w:bidi="en-US"/>
        </w:rPr>
      </w:pPr>
      <w:r w:rsidRPr="007A5512">
        <w:rPr>
          <w:szCs w:val="22"/>
          <w:lang w:val="en-US" w:bidi="en-US"/>
        </w:rPr>
        <w:t xml:space="preserve">Since the </w:t>
      </w:r>
      <w:r w:rsidR="003C411A">
        <w:rPr>
          <w:szCs w:val="22"/>
          <w:lang w:val="en-US" w:bidi="en-US"/>
        </w:rPr>
        <w:t>first progress</w:t>
      </w:r>
      <w:r w:rsidR="003C411A" w:rsidRPr="007A5512">
        <w:rPr>
          <w:szCs w:val="22"/>
          <w:lang w:val="en-US" w:bidi="en-US"/>
        </w:rPr>
        <w:t xml:space="preserve"> </w:t>
      </w:r>
      <w:r w:rsidRPr="007A5512">
        <w:rPr>
          <w:szCs w:val="22"/>
          <w:lang w:val="en-US" w:bidi="en-US"/>
        </w:rPr>
        <w:t xml:space="preserve">report, the secretariat </w:t>
      </w:r>
      <w:r w:rsidR="002B54EC" w:rsidRPr="007A5512">
        <w:rPr>
          <w:szCs w:val="22"/>
          <w:lang w:val="en-US" w:bidi="en-US"/>
        </w:rPr>
        <w:t xml:space="preserve">has implemented continuous enhancement of the </w:t>
      </w:r>
      <w:r w:rsidR="003C411A">
        <w:rPr>
          <w:szCs w:val="22"/>
          <w:lang w:val="en-US" w:bidi="en-US"/>
        </w:rPr>
        <w:t>framework</w:t>
      </w:r>
      <w:r w:rsidR="002B54EC" w:rsidRPr="007A5512">
        <w:rPr>
          <w:szCs w:val="22"/>
          <w:lang w:val="en-US" w:bidi="en-US"/>
        </w:rPr>
        <w:t xml:space="preserve">, improved reporting and established </w:t>
      </w:r>
      <w:r w:rsidR="00D6053D" w:rsidRPr="007A5512">
        <w:rPr>
          <w:szCs w:val="22"/>
          <w:lang w:val="en-US" w:bidi="en-US"/>
        </w:rPr>
        <w:t>an online</w:t>
      </w:r>
      <w:r w:rsidR="003C411A">
        <w:rPr>
          <w:szCs w:val="22"/>
          <w:lang w:val="en-US" w:bidi="en-US"/>
        </w:rPr>
        <w:t xml:space="preserve"> </w:t>
      </w:r>
      <w:r w:rsidR="00D6053D" w:rsidRPr="007A5512">
        <w:rPr>
          <w:szCs w:val="22"/>
          <w:lang w:val="en-US" w:bidi="en-US"/>
        </w:rPr>
        <w:t xml:space="preserve">reporting tool </w:t>
      </w:r>
      <w:r w:rsidR="006220EE" w:rsidRPr="007A5512">
        <w:rPr>
          <w:szCs w:val="22"/>
          <w:lang w:val="en-US" w:bidi="en-US"/>
        </w:rPr>
        <w:t>for collecting country data</w:t>
      </w:r>
      <w:r w:rsidR="00D6053D" w:rsidRPr="007A5512">
        <w:rPr>
          <w:szCs w:val="22"/>
          <w:lang w:val="en-US" w:bidi="en-US"/>
        </w:rPr>
        <w:t xml:space="preserve"> and facilitating data exchange. As a result, 18 of the 22 </w:t>
      </w:r>
      <w:r w:rsidR="003C411A">
        <w:rPr>
          <w:szCs w:val="22"/>
          <w:lang w:val="en-US" w:bidi="en-US"/>
        </w:rPr>
        <w:t>Pacific island countries and areas</w:t>
      </w:r>
      <w:r w:rsidR="003C411A" w:rsidRPr="007A5512">
        <w:rPr>
          <w:szCs w:val="22"/>
          <w:lang w:val="en-US" w:bidi="en-US"/>
        </w:rPr>
        <w:t xml:space="preserve"> </w:t>
      </w:r>
      <w:r w:rsidR="00D6053D" w:rsidRPr="007A5512">
        <w:rPr>
          <w:szCs w:val="22"/>
          <w:lang w:val="en-US" w:bidi="en-US"/>
        </w:rPr>
        <w:t xml:space="preserve">have provided updates for this report. </w:t>
      </w:r>
    </w:p>
    <w:p w:rsidR="009F5371" w:rsidRPr="007A5512" w:rsidRDefault="003C411A" w:rsidP="00757A5F">
      <w:pPr>
        <w:pStyle w:val="boxedsummary"/>
        <w:pBdr>
          <w:bottom w:val="single" w:sz="6" w:space="1" w:color="auto"/>
        </w:pBdr>
        <w:ind w:firstLine="648"/>
        <w:rPr>
          <w:lang w:val="en-US" w:bidi="en-US"/>
        </w:rPr>
      </w:pPr>
      <w:r>
        <w:rPr>
          <w:lang w:val="en-US" w:bidi="en-US"/>
        </w:rPr>
        <w:t>Despite significant progress</w:t>
      </w:r>
      <w:r w:rsidR="002F295C" w:rsidRPr="007A5512">
        <w:rPr>
          <w:lang w:val="en-US" w:bidi="en-US"/>
        </w:rPr>
        <w:t xml:space="preserve">, </w:t>
      </w:r>
      <w:r w:rsidR="00E26A7D">
        <w:rPr>
          <w:lang w:val="en-US" w:bidi="en-US"/>
        </w:rPr>
        <w:t>challenges persist</w:t>
      </w:r>
      <w:r w:rsidR="000C6DAC" w:rsidRPr="007A5512">
        <w:rPr>
          <w:lang w:val="en-US" w:bidi="en-US"/>
        </w:rPr>
        <w:t>,</w:t>
      </w:r>
      <w:r w:rsidR="00957912" w:rsidRPr="007A5512">
        <w:rPr>
          <w:lang w:val="en-US" w:bidi="en-US"/>
        </w:rPr>
        <w:t xml:space="preserve"> both</w:t>
      </w:r>
      <w:r w:rsidR="000C6DAC" w:rsidRPr="007A5512">
        <w:rPr>
          <w:lang w:val="en-US" w:bidi="en-US"/>
        </w:rPr>
        <w:t xml:space="preserve"> in reaching the vision </w:t>
      </w:r>
      <w:r w:rsidR="00957912" w:rsidRPr="007A5512">
        <w:rPr>
          <w:lang w:val="en-US" w:bidi="en-US"/>
        </w:rPr>
        <w:t>and</w:t>
      </w:r>
      <w:r w:rsidR="000C6DAC" w:rsidRPr="007A5512">
        <w:rPr>
          <w:lang w:val="en-US" w:bidi="en-US"/>
        </w:rPr>
        <w:t xml:space="preserve"> measuring progress. Monitoring the Healthy Island</w:t>
      </w:r>
      <w:r w:rsidR="00FD7725">
        <w:rPr>
          <w:lang w:val="en-US" w:bidi="en-US"/>
        </w:rPr>
        <w:t>s</w:t>
      </w:r>
      <w:r w:rsidR="000C6DAC" w:rsidRPr="007A5512">
        <w:rPr>
          <w:lang w:val="en-US" w:bidi="en-US"/>
        </w:rPr>
        <w:t xml:space="preserve"> </w:t>
      </w:r>
      <w:r>
        <w:rPr>
          <w:lang w:val="en-US" w:bidi="en-US"/>
        </w:rPr>
        <w:t>v</w:t>
      </w:r>
      <w:r w:rsidR="000C6DAC" w:rsidRPr="007A5512">
        <w:rPr>
          <w:lang w:val="en-US" w:bidi="en-US"/>
        </w:rPr>
        <w:t>ision r</w:t>
      </w:r>
      <w:r w:rsidR="00957912" w:rsidRPr="007A5512">
        <w:rPr>
          <w:lang w:val="en-US" w:bidi="en-US"/>
        </w:rPr>
        <w:t>equires considerable investment</w:t>
      </w:r>
      <w:r w:rsidR="000C6DAC" w:rsidRPr="007A5512">
        <w:rPr>
          <w:lang w:val="en-US" w:bidi="en-US"/>
        </w:rPr>
        <w:t xml:space="preserve"> in data collection, compilation, analysis, communication and data use in countries. </w:t>
      </w:r>
    </w:p>
    <w:p w:rsidR="00E26A7D" w:rsidRDefault="00E26A7D" w:rsidP="00757A5F">
      <w:pPr>
        <w:pStyle w:val="boxedsummary"/>
        <w:pBdr>
          <w:bottom w:val="single" w:sz="6" w:space="1" w:color="auto"/>
        </w:pBdr>
        <w:rPr>
          <w:lang w:bidi="en-US"/>
        </w:rPr>
      </w:pPr>
      <w:r>
        <w:rPr>
          <w:lang w:val="en-US" w:bidi="en-US"/>
        </w:rPr>
        <w:t>Ministers of health</w:t>
      </w:r>
      <w:r w:rsidR="002D5932" w:rsidRPr="007A5512">
        <w:rPr>
          <w:lang w:bidi="en-US"/>
        </w:rPr>
        <w:t xml:space="preserve"> are invited to</w:t>
      </w:r>
      <w:r>
        <w:rPr>
          <w:lang w:bidi="en-US"/>
        </w:rPr>
        <w:t>:</w:t>
      </w:r>
    </w:p>
    <w:p w:rsidR="002D5932" w:rsidRDefault="00E26A7D" w:rsidP="00757A5F">
      <w:pPr>
        <w:pStyle w:val="boxedsummary"/>
        <w:pBdr>
          <w:bottom w:val="single" w:sz="6" w:space="1" w:color="auto"/>
        </w:pBdr>
        <w:rPr>
          <w:lang w:bidi="en-US"/>
        </w:rPr>
      </w:pPr>
      <w:r>
        <w:rPr>
          <w:lang w:bidi="en-US"/>
        </w:rPr>
        <w:t>(</w:t>
      </w:r>
      <w:proofErr w:type="spellStart"/>
      <w:r>
        <w:rPr>
          <w:lang w:bidi="en-US"/>
        </w:rPr>
        <w:t>i</w:t>
      </w:r>
      <w:proofErr w:type="spellEnd"/>
      <w:r>
        <w:rPr>
          <w:lang w:bidi="en-US"/>
        </w:rPr>
        <w:t>)</w:t>
      </w:r>
      <w:r w:rsidR="002D5932" w:rsidRPr="007A5512">
        <w:rPr>
          <w:lang w:bidi="en-US"/>
        </w:rPr>
        <w:t xml:space="preserve"> </w:t>
      </w:r>
      <w:proofErr w:type="gramStart"/>
      <w:r w:rsidR="002D5932" w:rsidRPr="007A5512">
        <w:rPr>
          <w:lang w:bidi="en-US"/>
        </w:rPr>
        <w:t>endorse</w:t>
      </w:r>
      <w:proofErr w:type="gramEnd"/>
      <w:r w:rsidR="002D5932" w:rsidRPr="007A5512">
        <w:rPr>
          <w:lang w:bidi="en-US"/>
        </w:rPr>
        <w:t xml:space="preserve"> </w:t>
      </w:r>
      <w:r w:rsidR="00005D05" w:rsidRPr="007A5512">
        <w:rPr>
          <w:lang w:bidi="en-US"/>
        </w:rPr>
        <w:t xml:space="preserve">the </w:t>
      </w:r>
      <w:r w:rsidR="009F5371" w:rsidRPr="007A5512">
        <w:rPr>
          <w:lang w:bidi="en-US"/>
        </w:rPr>
        <w:t>s</w:t>
      </w:r>
      <w:r w:rsidR="00005D05" w:rsidRPr="007A5512">
        <w:rPr>
          <w:lang w:bidi="en-US"/>
        </w:rPr>
        <w:t xml:space="preserve">econd </w:t>
      </w:r>
      <w:r w:rsidR="002D5932" w:rsidRPr="007A5512">
        <w:rPr>
          <w:lang w:bidi="en-US"/>
        </w:rPr>
        <w:t>progress report</w:t>
      </w:r>
      <w:r w:rsidR="00005D05" w:rsidRPr="007A5512">
        <w:rPr>
          <w:lang w:bidi="en-US"/>
        </w:rPr>
        <w:t xml:space="preserve"> of </w:t>
      </w:r>
      <w:r w:rsidR="009F5371" w:rsidRPr="007A5512">
        <w:rPr>
          <w:lang w:bidi="en-US"/>
        </w:rPr>
        <w:t xml:space="preserve">the </w:t>
      </w:r>
      <w:r w:rsidR="009F5371" w:rsidRPr="00851628">
        <w:rPr>
          <w:lang w:bidi="en-US"/>
        </w:rPr>
        <w:t>Healthy Islands M</w:t>
      </w:r>
      <w:r w:rsidR="00005D05" w:rsidRPr="00851628">
        <w:rPr>
          <w:lang w:bidi="en-US"/>
        </w:rPr>
        <w:t xml:space="preserve">onitoring </w:t>
      </w:r>
      <w:r w:rsidR="009F5371" w:rsidRPr="00851628">
        <w:rPr>
          <w:lang w:bidi="en-US"/>
        </w:rPr>
        <w:t>F</w:t>
      </w:r>
      <w:r w:rsidR="00005D05" w:rsidRPr="00851628">
        <w:rPr>
          <w:lang w:bidi="en-US"/>
        </w:rPr>
        <w:t>ramework</w:t>
      </w:r>
      <w:r w:rsidR="00005D05" w:rsidRPr="007A5512">
        <w:rPr>
          <w:lang w:bidi="en-US"/>
        </w:rPr>
        <w:t xml:space="preserve">. </w:t>
      </w:r>
    </w:p>
    <w:p w:rsidR="00E26A7D" w:rsidRDefault="00E26A7D" w:rsidP="00757A5F">
      <w:pPr>
        <w:pStyle w:val="boxedsummary"/>
        <w:pBdr>
          <w:bottom w:val="single" w:sz="6" w:space="1" w:color="auto"/>
        </w:pBdr>
      </w:pPr>
      <w:r>
        <w:rPr>
          <w:lang w:bidi="en-US"/>
        </w:rPr>
        <w:t xml:space="preserve">(ii) </w:t>
      </w:r>
      <w:proofErr w:type="gramStart"/>
      <w:r>
        <w:t>e</w:t>
      </w:r>
      <w:r w:rsidRPr="00F2086C">
        <w:t>ndorse</w:t>
      </w:r>
      <w:proofErr w:type="gramEnd"/>
      <w:r w:rsidRPr="00F2086C">
        <w:t xml:space="preserve"> the proposed changes to the </w:t>
      </w:r>
      <w:r w:rsidRPr="005968DB">
        <w:t>Healthy Islands Monitoring Framework</w:t>
      </w:r>
    </w:p>
    <w:p w:rsidR="00E26A7D" w:rsidRDefault="00E26A7D" w:rsidP="00757A5F">
      <w:pPr>
        <w:pStyle w:val="boxedsummary"/>
        <w:pBdr>
          <w:bottom w:val="single" w:sz="6" w:space="1" w:color="auto"/>
        </w:pBdr>
        <w:rPr>
          <w:lang w:bidi="en-US"/>
        </w:rPr>
      </w:pPr>
      <w:r>
        <w:t xml:space="preserve">(iii) </w:t>
      </w:r>
      <w:proofErr w:type="gramStart"/>
      <w:r>
        <w:t>f</w:t>
      </w:r>
      <w:r w:rsidRPr="00F2086C">
        <w:t>ollow</w:t>
      </w:r>
      <w:proofErr w:type="gramEnd"/>
      <w:r w:rsidRPr="00F2086C">
        <w:t xml:space="preserve"> up on the implementation of the framework and report progress to </w:t>
      </w:r>
      <w:r>
        <w:t xml:space="preserve">the </w:t>
      </w:r>
      <w:r>
        <w:rPr>
          <w:lang w:bidi="en-US"/>
        </w:rPr>
        <w:t>Pacific Health Ministers Meeting</w:t>
      </w:r>
      <w:r w:rsidRPr="00F2086C">
        <w:rPr>
          <w:lang w:bidi="en-US"/>
        </w:rPr>
        <w:t xml:space="preserve"> in 2021 with any amendments</w:t>
      </w:r>
      <w:r>
        <w:rPr>
          <w:lang w:bidi="en-US"/>
        </w:rPr>
        <w:t>,</w:t>
      </w:r>
      <w:r w:rsidRPr="00F2086C">
        <w:rPr>
          <w:lang w:bidi="en-US"/>
        </w:rPr>
        <w:t xml:space="preserve"> if necessary</w:t>
      </w:r>
    </w:p>
    <w:p w:rsidR="00E26A7D" w:rsidRPr="00F2086C" w:rsidRDefault="00150962" w:rsidP="00B274BA">
      <w:pPr>
        <w:pStyle w:val="boxedsummary"/>
        <w:pBdr>
          <w:bottom w:val="single" w:sz="6" w:space="1" w:color="auto"/>
        </w:pBdr>
        <w:rPr>
          <w:lang w:bidi="en-US"/>
        </w:rPr>
      </w:pPr>
      <w:r>
        <w:rPr>
          <w:lang w:bidi="en-US"/>
        </w:rPr>
        <w:lastRenderedPageBreak/>
        <w:t xml:space="preserve">(iv) </w:t>
      </w:r>
      <w:proofErr w:type="gramStart"/>
      <w:r w:rsidR="00E26A7D">
        <w:rPr>
          <w:lang w:bidi="en-US"/>
        </w:rPr>
        <w:t>a</w:t>
      </w:r>
      <w:r w:rsidR="00E26A7D" w:rsidRPr="00F2086C">
        <w:rPr>
          <w:lang w:bidi="en-US"/>
        </w:rPr>
        <w:t>ctively</w:t>
      </w:r>
      <w:proofErr w:type="gramEnd"/>
      <w:r w:rsidR="00E26A7D" w:rsidRPr="00F2086C">
        <w:rPr>
          <w:lang w:bidi="en-US"/>
        </w:rPr>
        <w:t xml:space="preserve"> participate in validating and reporting indicators </w:t>
      </w:r>
      <w:r w:rsidR="00E26A7D">
        <w:rPr>
          <w:lang w:bidi="en-US"/>
        </w:rPr>
        <w:t>every two years</w:t>
      </w:r>
      <w:r w:rsidR="00E26A7D" w:rsidRPr="00F2086C">
        <w:rPr>
          <w:lang w:bidi="en-US"/>
        </w:rPr>
        <w:t xml:space="preserve"> (before </w:t>
      </w:r>
      <w:r w:rsidR="00E26A7D">
        <w:rPr>
          <w:lang w:bidi="en-US"/>
        </w:rPr>
        <w:t>the Heads of Health</w:t>
      </w:r>
      <w:r w:rsidR="00E26A7D" w:rsidRPr="00F2086C">
        <w:rPr>
          <w:lang w:bidi="en-US"/>
        </w:rPr>
        <w:t xml:space="preserve"> and </w:t>
      </w:r>
      <w:r w:rsidR="00E26A7D">
        <w:rPr>
          <w:lang w:bidi="en-US"/>
        </w:rPr>
        <w:t>Pacific Health Ministers</w:t>
      </w:r>
      <w:r w:rsidR="00E26A7D" w:rsidRPr="00F2086C">
        <w:rPr>
          <w:lang w:bidi="en-US"/>
        </w:rPr>
        <w:t xml:space="preserve"> meetings), and introduce regular quality audit reviews as part of data reporting;</w:t>
      </w:r>
      <w:r w:rsidR="00E26A7D">
        <w:rPr>
          <w:lang w:bidi="en-US"/>
        </w:rPr>
        <w:t xml:space="preserve"> and</w:t>
      </w:r>
    </w:p>
    <w:p w:rsidR="009472FC" w:rsidRDefault="00150962" w:rsidP="00B274BA">
      <w:pPr>
        <w:pStyle w:val="boxedsummary"/>
        <w:pBdr>
          <w:bottom w:val="single" w:sz="6" w:space="1" w:color="auto"/>
        </w:pBdr>
        <w:rPr>
          <w:lang w:bidi="en-US"/>
        </w:rPr>
      </w:pPr>
      <w:r>
        <w:rPr>
          <w:lang w:bidi="en-US"/>
        </w:rPr>
        <w:t xml:space="preserve">(v) </w:t>
      </w:r>
      <w:proofErr w:type="gramStart"/>
      <w:r w:rsidR="00E26A7D">
        <w:rPr>
          <w:lang w:bidi="en-US"/>
        </w:rPr>
        <w:t>c</w:t>
      </w:r>
      <w:r w:rsidR="00E26A7D" w:rsidRPr="00F2086C">
        <w:rPr>
          <w:lang w:bidi="en-US"/>
        </w:rPr>
        <w:t>ontinually</w:t>
      </w:r>
      <w:proofErr w:type="gramEnd"/>
      <w:r w:rsidR="00E26A7D" w:rsidRPr="00F2086C">
        <w:rPr>
          <w:lang w:bidi="en-US"/>
        </w:rPr>
        <w:t xml:space="preserve"> improve national health information systems and Civil Registration and Vital Statistics (CRVS) and reinforce equity-oriented health information analysis.</w:t>
      </w:r>
    </w:p>
    <w:p w:rsidR="00B274BA" w:rsidRPr="00B274BA" w:rsidRDefault="00B274BA" w:rsidP="00B274BA">
      <w:pPr>
        <w:pStyle w:val="boxedsummary"/>
        <w:pBdr>
          <w:bottom w:val="single" w:sz="6" w:space="1" w:color="auto"/>
        </w:pBdr>
        <w:rPr>
          <w:lang w:bidi="en-US"/>
        </w:rPr>
      </w:pPr>
    </w:p>
    <w:bookmarkEnd w:id="0"/>
    <w:bookmarkEnd w:id="1"/>
    <w:p w:rsidR="00BF0425" w:rsidRDefault="00BF0425" w:rsidP="000C6DAC">
      <w:pPr>
        <w:spacing w:before="480" w:after="480"/>
        <w:jc w:val="center"/>
        <w:rPr>
          <w:rFonts w:eastAsia="Malgun Gothic" w:cs="Times New Roman"/>
          <w:b/>
          <w:bCs/>
          <w:lang w:eastAsia="ko-KR"/>
        </w:rPr>
      </w:pPr>
    </w:p>
    <w:p w:rsidR="00BF0425" w:rsidRDefault="00BF0425" w:rsidP="00BF0425">
      <w:r w:rsidRPr="009B67AE">
        <w:rPr>
          <w:rFonts w:eastAsia="SimSun"/>
          <w:b/>
        </w:rPr>
        <w:br w:type="page"/>
      </w:r>
    </w:p>
    <w:p w:rsidR="00426C42" w:rsidRPr="009B67AE" w:rsidRDefault="00BD60F7" w:rsidP="007A5512">
      <w:pPr>
        <w:pStyle w:val="Heading1"/>
      </w:pPr>
      <w:r w:rsidRPr="009B67AE">
        <w:rPr>
          <w:rFonts w:eastAsia="Malgun Gothic"/>
          <w:lang w:eastAsia="ko-KR"/>
        </w:rPr>
        <w:lastRenderedPageBreak/>
        <w:t xml:space="preserve">1. </w:t>
      </w:r>
      <w:r w:rsidR="007608DB" w:rsidRPr="009B67AE">
        <w:rPr>
          <w:rFonts w:eastAsia="Malgun Gothic"/>
          <w:lang w:eastAsia="ko-KR"/>
        </w:rPr>
        <w:t xml:space="preserve"> </w:t>
      </w:r>
      <w:r w:rsidRPr="009B67AE">
        <w:t>BACKGROUND</w:t>
      </w:r>
    </w:p>
    <w:p w:rsidR="0019451E" w:rsidRPr="0019451E" w:rsidRDefault="007960A1" w:rsidP="00301D81">
      <w:pPr>
        <w:rPr>
          <w:lang w:eastAsia="ko-KR"/>
        </w:rPr>
      </w:pPr>
      <w:r>
        <w:rPr>
          <w:lang w:eastAsia="ko-KR"/>
        </w:rPr>
        <w:t>I</w:t>
      </w:r>
      <w:r w:rsidR="000C6DAC" w:rsidRPr="000C6DAC">
        <w:rPr>
          <w:lang w:eastAsia="ko-KR"/>
        </w:rPr>
        <w:t>n 1995</w:t>
      </w:r>
      <w:r>
        <w:rPr>
          <w:lang w:eastAsia="ko-KR"/>
        </w:rPr>
        <w:t>,</w:t>
      </w:r>
      <w:r w:rsidR="000C6DAC" w:rsidRPr="000C6DAC">
        <w:rPr>
          <w:lang w:eastAsia="ko-KR"/>
        </w:rPr>
        <w:t xml:space="preserve"> at the first </w:t>
      </w:r>
      <w:r>
        <w:rPr>
          <w:lang w:eastAsia="ko-KR"/>
        </w:rPr>
        <w:t xml:space="preserve">Pacific Health </w:t>
      </w:r>
      <w:r w:rsidR="000C6DAC" w:rsidRPr="000C6DAC">
        <w:rPr>
          <w:lang w:eastAsia="ko-KR"/>
        </w:rPr>
        <w:t>Ministers</w:t>
      </w:r>
      <w:r w:rsidR="00FE4E18">
        <w:rPr>
          <w:lang w:eastAsia="ko-KR"/>
        </w:rPr>
        <w:t xml:space="preserve"> Meeting</w:t>
      </w:r>
      <w:r w:rsidR="00F05764">
        <w:rPr>
          <w:lang w:eastAsia="ko-KR"/>
        </w:rPr>
        <w:t>,</w:t>
      </w:r>
      <w:r w:rsidR="000C6DAC" w:rsidRPr="000C6DAC">
        <w:rPr>
          <w:lang w:eastAsia="ko-KR"/>
        </w:rPr>
        <w:t xml:space="preserve"> </w:t>
      </w:r>
      <w:r w:rsidR="00FE4E18">
        <w:rPr>
          <w:lang w:eastAsia="ko-KR"/>
        </w:rPr>
        <w:t xml:space="preserve">the </w:t>
      </w:r>
      <w:r>
        <w:rPr>
          <w:lang w:eastAsia="ko-KR"/>
        </w:rPr>
        <w:t>Healthy Island</w:t>
      </w:r>
      <w:r w:rsidR="00FE4E18">
        <w:rPr>
          <w:lang w:eastAsia="ko-KR"/>
        </w:rPr>
        <w:t>s</w:t>
      </w:r>
      <w:r>
        <w:rPr>
          <w:lang w:eastAsia="ko-KR"/>
        </w:rPr>
        <w:t xml:space="preserve"> </w:t>
      </w:r>
      <w:r w:rsidR="00FE4E18">
        <w:rPr>
          <w:lang w:eastAsia="ko-KR"/>
        </w:rPr>
        <w:t>vision was adopted as</w:t>
      </w:r>
      <w:r w:rsidR="000C6DAC" w:rsidRPr="000C6DAC">
        <w:rPr>
          <w:lang w:eastAsia="ko-KR"/>
        </w:rPr>
        <w:t xml:space="preserve"> the </w:t>
      </w:r>
      <w:r w:rsidR="00FE4E18">
        <w:rPr>
          <w:lang w:eastAsia="ko-KR"/>
        </w:rPr>
        <w:t>unifying theme</w:t>
      </w:r>
      <w:r w:rsidR="00FE4E18" w:rsidRPr="000C6DAC">
        <w:rPr>
          <w:lang w:eastAsia="ko-KR"/>
        </w:rPr>
        <w:t xml:space="preserve"> </w:t>
      </w:r>
      <w:r w:rsidR="000C6DAC" w:rsidRPr="000C6DAC">
        <w:rPr>
          <w:lang w:eastAsia="ko-KR"/>
        </w:rPr>
        <w:t xml:space="preserve">for health and well-being </w:t>
      </w:r>
      <w:r>
        <w:rPr>
          <w:lang w:eastAsia="ko-KR"/>
        </w:rPr>
        <w:t xml:space="preserve">in the </w:t>
      </w:r>
      <w:r w:rsidR="000C6DAC" w:rsidRPr="000C6DAC">
        <w:rPr>
          <w:lang w:eastAsia="ko-KR"/>
        </w:rPr>
        <w:t xml:space="preserve">Pacific. </w:t>
      </w:r>
    </w:p>
    <w:p w:rsidR="00573F2B" w:rsidRPr="00FA1BE5" w:rsidRDefault="0019451E" w:rsidP="00301D81">
      <w:pPr>
        <w:rPr>
          <w:lang w:val="en-US" w:eastAsia="ko-KR"/>
        </w:rPr>
      </w:pPr>
      <w:r w:rsidRPr="00FD62E7">
        <w:rPr>
          <w:lang w:eastAsia="ko-KR"/>
        </w:rPr>
        <w:t xml:space="preserve">A 20-year review of the Healthy Islands </w:t>
      </w:r>
      <w:r w:rsidR="00FE4E18" w:rsidRPr="00FD62E7">
        <w:rPr>
          <w:lang w:eastAsia="ko-KR"/>
        </w:rPr>
        <w:t>v</w:t>
      </w:r>
      <w:r w:rsidRPr="00FD62E7">
        <w:rPr>
          <w:lang w:eastAsia="ko-KR"/>
        </w:rPr>
        <w:t>ision was condu</w:t>
      </w:r>
      <w:r w:rsidR="00EC3F66" w:rsidRPr="00FD62E7">
        <w:rPr>
          <w:lang w:eastAsia="ko-KR"/>
        </w:rPr>
        <w:t>cted in 2015</w:t>
      </w:r>
      <w:r w:rsidRPr="00FD62E7">
        <w:rPr>
          <w:lang w:eastAsia="ko-KR"/>
        </w:rPr>
        <w:t xml:space="preserve">.  </w:t>
      </w:r>
      <w:r w:rsidR="00EC3F66" w:rsidRPr="00FD62E7">
        <w:rPr>
          <w:lang w:eastAsia="ko-KR"/>
        </w:rPr>
        <w:t>Following</w:t>
      </w:r>
      <w:r w:rsidR="00D270C4" w:rsidRPr="00FD62E7">
        <w:rPr>
          <w:lang w:eastAsia="ko-KR"/>
        </w:rPr>
        <w:t xml:space="preserve"> the review, </w:t>
      </w:r>
      <w:r w:rsidR="002849E3" w:rsidRPr="00FD62E7">
        <w:rPr>
          <w:lang w:eastAsia="ko-KR"/>
        </w:rPr>
        <w:t xml:space="preserve">Pacific </w:t>
      </w:r>
      <w:r w:rsidR="00FE4E18" w:rsidRPr="00FD62E7">
        <w:rPr>
          <w:lang w:eastAsia="ko-KR"/>
        </w:rPr>
        <w:t>h</w:t>
      </w:r>
      <w:r w:rsidR="00D270C4" w:rsidRPr="00FD62E7">
        <w:rPr>
          <w:lang w:eastAsia="ko-KR"/>
        </w:rPr>
        <w:t xml:space="preserve">ealth </w:t>
      </w:r>
      <w:r w:rsidR="00FE4E18" w:rsidRPr="00FD62E7">
        <w:rPr>
          <w:lang w:eastAsia="ko-KR"/>
        </w:rPr>
        <w:t>m</w:t>
      </w:r>
      <w:r w:rsidRPr="00FD62E7">
        <w:rPr>
          <w:lang w:eastAsia="ko-KR"/>
        </w:rPr>
        <w:t xml:space="preserve">inisters </w:t>
      </w:r>
      <w:r w:rsidR="008564B1" w:rsidRPr="00FD62E7">
        <w:rPr>
          <w:lang w:eastAsia="ko-KR"/>
        </w:rPr>
        <w:t xml:space="preserve">agreed to develop </w:t>
      </w:r>
      <w:r w:rsidR="00FE4E18" w:rsidRPr="00FD62E7">
        <w:rPr>
          <w:lang w:eastAsia="ko-KR"/>
        </w:rPr>
        <w:t xml:space="preserve">a </w:t>
      </w:r>
      <w:r w:rsidRPr="00FD62E7">
        <w:rPr>
          <w:lang w:eastAsia="ko-KR"/>
        </w:rPr>
        <w:t xml:space="preserve">Healthy Islands </w:t>
      </w:r>
      <w:r w:rsidR="00BC37F0" w:rsidRPr="00FD62E7">
        <w:rPr>
          <w:lang w:eastAsia="ko-KR"/>
        </w:rPr>
        <w:t>m</w:t>
      </w:r>
      <w:r w:rsidRPr="00FD62E7">
        <w:rPr>
          <w:lang w:eastAsia="ko-KR"/>
        </w:rPr>
        <w:t xml:space="preserve">onitoring </w:t>
      </w:r>
      <w:r w:rsidR="00BC37F0" w:rsidRPr="00FD62E7">
        <w:rPr>
          <w:lang w:eastAsia="ko-KR"/>
        </w:rPr>
        <w:t>f</w:t>
      </w:r>
      <w:r w:rsidRPr="00FD62E7">
        <w:rPr>
          <w:lang w:eastAsia="ko-KR"/>
        </w:rPr>
        <w:t xml:space="preserve">ramework and core indicators to track progress. </w:t>
      </w:r>
      <w:r w:rsidR="00BC37F0" w:rsidRPr="00757A5F">
        <w:rPr>
          <w:lang w:val="en-US" w:eastAsia="ko-KR"/>
        </w:rPr>
        <w:t>In response</w:t>
      </w:r>
      <w:r w:rsidR="00FA1BE5" w:rsidRPr="00FD62E7">
        <w:rPr>
          <w:lang w:val="en-US" w:eastAsia="ko-KR"/>
        </w:rPr>
        <w:t xml:space="preserve">, </w:t>
      </w:r>
      <w:r w:rsidR="00FD2F89" w:rsidRPr="00FD62E7">
        <w:rPr>
          <w:lang w:val="en-US" w:eastAsia="ko-KR"/>
        </w:rPr>
        <w:t xml:space="preserve">the </w:t>
      </w:r>
      <w:r w:rsidR="00D270C4" w:rsidRPr="00FD62E7">
        <w:rPr>
          <w:lang w:val="en-US" w:eastAsia="ko-KR"/>
        </w:rPr>
        <w:t>Pacific Community (</w:t>
      </w:r>
      <w:r w:rsidR="00FA1BE5" w:rsidRPr="00FD62E7">
        <w:rPr>
          <w:lang w:val="en-US" w:eastAsia="ko-KR"/>
        </w:rPr>
        <w:t>SPC</w:t>
      </w:r>
      <w:r w:rsidR="00D270C4" w:rsidRPr="00FD62E7">
        <w:rPr>
          <w:lang w:val="en-US" w:eastAsia="ko-KR"/>
        </w:rPr>
        <w:t>)</w:t>
      </w:r>
      <w:r w:rsidR="00FA1BE5" w:rsidRPr="00FD62E7">
        <w:rPr>
          <w:lang w:val="en-US" w:eastAsia="ko-KR"/>
        </w:rPr>
        <w:t xml:space="preserve"> and </w:t>
      </w:r>
      <w:r w:rsidR="00FD2F89" w:rsidRPr="00FD62E7">
        <w:rPr>
          <w:lang w:val="en-US" w:eastAsia="ko-KR"/>
        </w:rPr>
        <w:t xml:space="preserve">the </w:t>
      </w:r>
      <w:r w:rsidR="00D270C4" w:rsidRPr="00FD62E7">
        <w:rPr>
          <w:lang w:val="en-US" w:eastAsia="ko-KR"/>
        </w:rPr>
        <w:t>World Health Organization (</w:t>
      </w:r>
      <w:r w:rsidR="00FA1BE5" w:rsidRPr="00FD62E7">
        <w:rPr>
          <w:lang w:val="en-US" w:eastAsia="ko-KR"/>
        </w:rPr>
        <w:t>WHO</w:t>
      </w:r>
      <w:r w:rsidR="00D270C4" w:rsidRPr="00FD62E7">
        <w:rPr>
          <w:lang w:val="en-US" w:eastAsia="ko-KR"/>
        </w:rPr>
        <w:t>)</w:t>
      </w:r>
      <w:r w:rsidR="00BC37F0" w:rsidRPr="00FD62E7">
        <w:rPr>
          <w:lang w:val="en-US" w:eastAsia="ko-KR"/>
        </w:rPr>
        <w:t>, serving as the secretariat,</w:t>
      </w:r>
      <w:r w:rsidR="00FA1BE5" w:rsidRPr="00FD62E7">
        <w:rPr>
          <w:lang w:val="en-US" w:eastAsia="ko-KR"/>
        </w:rPr>
        <w:t xml:space="preserve"> develop</w:t>
      </w:r>
      <w:r w:rsidR="00F05764" w:rsidRPr="00FD62E7">
        <w:rPr>
          <w:lang w:val="en-US" w:eastAsia="ko-KR"/>
        </w:rPr>
        <w:t>ed</w:t>
      </w:r>
      <w:r w:rsidR="00FA1BE5" w:rsidRPr="00FD62E7">
        <w:rPr>
          <w:lang w:val="en-US" w:eastAsia="ko-KR"/>
        </w:rPr>
        <w:t xml:space="preserve"> </w:t>
      </w:r>
      <w:r w:rsidR="00A3770D">
        <w:rPr>
          <w:lang w:val="en-US" w:eastAsia="ko-KR"/>
        </w:rPr>
        <w:t>a</w:t>
      </w:r>
      <w:r w:rsidR="00A3770D" w:rsidRPr="00FD62E7">
        <w:rPr>
          <w:lang w:val="en-US" w:eastAsia="ko-KR"/>
        </w:rPr>
        <w:t xml:space="preserve"> </w:t>
      </w:r>
      <w:r w:rsidR="00FA1BE5" w:rsidRPr="00FD62E7">
        <w:rPr>
          <w:lang w:val="en-US" w:eastAsia="ko-KR"/>
        </w:rPr>
        <w:t xml:space="preserve">framework and </w:t>
      </w:r>
      <w:r w:rsidR="00BE5A5D" w:rsidRPr="00FD62E7">
        <w:rPr>
          <w:lang w:val="en-US" w:eastAsia="ko-KR"/>
        </w:rPr>
        <w:t xml:space="preserve">a </w:t>
      </w:r>
      <w:r w:rsidR="00FA1BE5" w:rsidRPr="00FD62E7">
        <w:rPr>
          <w:lang w:val="en-US" w:eastAsia="ko-KR"/>
        </w:rPr>
        <w:t xml:space="preserve">reporting mechanism. </w:t>
      </w:r>
      <w:r w:rsidR="002D3577" w:rsidRPr="00FD62E7">
        <w:rPr>
          <w:lang w:val="en-US" w:eastAsia="ko-KR"/>
        </w:rPr>
        <w:t>Additionally</w:t>
      </w:r>
      <w:r w:rsidR="007952F4" w:rsidRPr="00FD62E7">
        <w:rPr>
          <w:lang w:val="en-US" w:eastAsia="ko-KR"/>
        </w:rPr>
        <w:t>,</w:t>
      </w:r>
      <w:r w:rsidR="00D270C4" w:rsidRPr="00FD62E7">
        <w:rPr>
          <w:lang w:val="en-US" w:eastAsia="ko-KR"/>
        </w:rPr>
        <w:t xml:space="preserve"> </w:t>
      </w:r>
      <w:r w:rsidR="00BC37F0" w:rsidRPr="00FD62E7">
        <w:rPr>
          <w:lang w:eastAsia="ko-KR"/>
        </w:rPr>
        <w:t>they coordinated with Pacific countries and areas to produce the first progress report</w:t>
      </w:r>
      <w:r w:rsidR="00BC37F0" w:rsidRPr="00757A5F">
        <w:rPr>
          <w:lang w:eastAsia="ko-KR"/>
        </w:rPr>
        <w:t>. Pacific health ministers</w:t>
      </w:r>
      <w:r w:rsidR="005227FB" w:rsidRPr="00FD62E7">
        <w:rPr>
          <w:lang w:eastAsia="ko-KR"/>
        </w:rPr>
        <w:t xml:space="preserve"> endorse</w:t>
      </w:r>
      <w:r w:rsidR="00BC37F0" w:rsidRPr="00FD62E7">
        <w:rPr>
          <w:lang w:eastAsia="ko-KR"/>
        </w:rPr>
        <w:t>d</w:t>
      </w:r>
      <w:r w:rsidR="005227FB" w:rsidRPr="00FD62E7">
        <w:rPr>
          <w:lang w:eastAsia="ko-KR"/>
        </w:rPr>
        <w:t xml:space="preserve"> the progress report </w:t>
      </w:r>
      <w:r w:rsidR="007952F4" w:rsidRPr="00FD62E7">
        <w:rPr>
          <w:lang w:eastAsia="ko-KR"/>
        </w:rPr>
        <w:t>(</w:t>
      </w:r>
      <w:hyperlink r:id="rId9" w:history="1">
        <w:r w:rsidR="007952F4" w:rsidRPr="00FD62E7">
          <w:rPr>
            <w:rStyle w:val="Hyperlink"/>
            <w:lang w:eastAsia="ko-KR"/>
          </w:rPr>
          <w:t>PIC12/1</w:t>
        </w:r>
      </w:hyperlink>
      <w:r w:rsidR="007952F4" w:rsidRPr="00FD62E7">
        <w:rPr>
          <w:lang w:eastAsia="ko-KR"/>
        </w:rPr>
        <w:t xml:space="preserve">) </w:t>
      </w:r>
      <w:r w:rsidR="005227FB" w:rsidRPr="00FD62E7">
        <w:rPr>
          <w:lang w:eastAsia="ko-KR"/>
        </w:rPr>
        <w:t xml:space="preserve">and </w:t>
      </w:r>
      <w:r w:rsidR="00D63D80" w:rsidRPr="00FD62E7">
        <w:rPr>
          <w:lang w:eastAsia="ko-KR"/>
        </w:rPr>
        <w:t xml:space="preserve">the </w:t>
      </w:r>
      <w:hyperlink r:id="rId10" w:history="1">
        <w:r w:rsidR="006670A7" w:rsidRPr="00851628">
          <w:rPr>
            <w:rStyle w:val="Hyperlink"/>
            <w:lang w:eastAsia="ko-KR"/>
          </w:rPr>
          <w:t>Healthy Islands Monitoring Framework</w:t>
        </w:r>
      </w:hyperlink>
      <w:r w:rsidR="005227FB" w:rsidRPr="00FD62E7">
        <w:rPr>
          <w:lang w:eastAsia="ko-KR"/>
        </w:rPr>
        <w:t xml:space="preserve"> in August 2017</w:t>
      </w:r>
      <w:r w:rsidR="00D63D80" w:rsidRPr="00FD62E7">
        <w:rPr>
          <w:lang w:eastAsia="ko-KR"/>
        </w:rPr>
        <w:t>.</w:t>
      </w:r>
      <w:r w:rsidR="00D63D80">
        <w:rPr>
          <w:lang w:eastAsia="ko-KR"/>
        </w:rPr>
        <w:t xml:space="preserve"> </w:t>
      </w:r>
    </w:p>
    <w:p w:rsidR="0074006F" w:rsidRDefault="0068595F" w:rsidP="005F1BAC">
      <w:pPr>
        <w:rPr>
          <w:lang w:eastAsia="ko-KR"/>
        </w:rPr>
      </w:pPr>
      <w:r>
        <w:rPr>
          <w:lang w:eastAsia="ko-KR"/>
        </w:rPr>
        <w:t>N</w:t>
      </w:r>
      <w:r w:rsidR="00925C25" w:rsidRPr="00925C25">
        <w:rPr>
          <w:lang w:eastAsia="ko-KR"/>
        </w:rPr>
        <w:t>ational ownership</w:t>
      </w:r>
      <w:r>
        <w:rPr>
          <w:lang w:eastAsia="ko-KR"/>
        </w:rPr>
        <w:t xml:space="preserve"> of the </w:t>
      </w:r>
      <w:r w:rsidR="003E6DF0">
        <w:rPr>
          <w:lang w:eastAsia="ko-KR"/>
        </w:rPr>
        <w:t>f</w:t>
      </w:r>
      <w:r>
        <w:rPr>
          <w:lang w:eastAsia="ko-KR"/>
        </w:rPr>
        <w:t>ramework</w:t>
      </w:r>
      <w:r w:rsidR="00925C25" w:rsidRPr="00925C25">
        <w:rPr>
          <w:lang w:eastAsia="ko-KR"/>
        </w:rPr>
        <w:t xml:space="preserve"> is </w:t>
      </w:r>
      <w:r w:rsidR="0069790F">
        <w:rPr>
          <w:lang w:eastAsia="ko-KR"/>
        </w:rPr>
        <w:t>vital</w:t>
      </w:r>
      <w:r w:rsidR="0069790F" w:rsidRPr="00925C25">
        <w:rPr>
          <w:lang w:eastAsia="ko-KR"/>
        </w:rPr>
        <w:t xml:space="preserve"> </w:t>
      </w:r>
      <w:r w:rsidR="00925C25" w:rsidRPr="00925C25">
        <w:rPr>
          <w:lang w:eastAsia="ko-KR"/>
        </w:rPr>
        <w:t xml:space="preserve">to </w:t>
      </w:r>
      <w:r>
        <w:rPr>
          <w:lang w:eastAsia="ko-KR"/>
        </w:rPr>
        <w:t>its</w:t>
      </w:r>
      <w:r w:rsidR="0069790F">
        <w:rPr>
          <w:lang w:eastAsia="ko-KR"/>
        </w:rPr>
        <w:t xml:space="preserve"> </w:t>
      </w:r>
      <w:r w:rsidR="00925C25" w:rsidRPr="00925C25">
        <w:rPr>
          <w:lang w:eastAsia="ko-KR"/>
        </w:rPr>
        <w:t>success</w:t>
      </w:r>
      <w:r w:rsidR="0069790F">
        <w:rPr>
          <w:lang w:eastAsia="ko-KR"/>
        </w:rPr>
        <w:t>ful implementation</w:t>
      </w:r>
      <w:r w:rsidR="0046295B">
        <w:rPr>
          <w:lang w:eastAsia="ko-KR"/>
        </w:rPr>
        <w:t xml:space="preserve">. </w:t>
      </w:r>
      <w:r>
        <w:rPr>
          <w:lang w:eastAsia="ko-KR"/>
        </w:rPr>
        <w:t xml:space="preserve">While collecting and compiling </w:t>
      </w:r>
      <w:r w:rsidR="00D63D80" w:rsidRPr="00D63D80">
        <w:rPr>
          <w:lang w:eastAsia="ko-KR"/>
        </w:rPr>
        <w:t xml:space="preserve">data </w:t>
      </w:r>
      <w:r>
        <w:rPr>
          <w:lang w:eastAsia="ko-KR"/>
        </w:rPr>
        <w:t>for</w:t>
      </w:r>
      <w:r w:rsidR="0074006F">
        <w:rPr>
          <w:lang w:eastAsia="ko-KR"/>
        </w:rPr>
        <w:t xml:space="preserve"> the </w:t>
      </w:r>
      <w:r w:rsidR="00005D05">
        <w:rPr>
          <w:lang w:eastAsia="ko-KR"/>
        </w:rPr>
        <w:t xml:space="preserve">progress </w:t>
      </w:r>
      <w:r w:rsidR="00D63D80" w:rsidRPr="00D63D80">
        <w:rPr>
          <w:lang w:eastAsia="ko-KR"/>
        </w:rPr>
        <w:t>report</w:t>
      </w:r>
      <w:r>
        <w:rPr>
          <w:lang w:eastAsia="ko-KR"/>
        </w:rPr>
        <w:t>,</w:t>
      </w:r>
      <w:r w:rsidR="00D63D80" w:rsidRPr="00D63D80">
        <w:rPr>
          <w:lang w:eastAsia="ko-KR"/>
        </w:rPr>
        <w:t xml:space="preserve"> </w:t>
      </w:r>
      <w:r>
        <w:rPr>
          <w:lang w:eastAsia="ko-KR"/>
        </w:rPr>
        <w:t xml:space="preserve">the secretariat held </w:t>
      </w:r>
      <w:r w:rsidR="00D63D80" w:rsidRPr="00D63D80">
        <w:rPr>
          <w:lang w:eastAsia="ko-KR"/>
        </w:rPr>
        <w:t>official consultation</w:t>
      </w:r>
      <w:r>
        <w:rPr>
          <w:lang w:eastAsia="ko-KR"/>
        </w:rPr>
        <w:t xml:space="preserve">s </w:t>
      </w:r>
      <w:r w:rsidR="00D63D80" w:rsidRPr="00D63D80">
        <w:rPr>
          <w:lang w:eastAsia="ko-KR"/>
        </w:rPr>
        <w:t xml:space="preserve">with </w:t>
      </w:r>
      <w:r>
        <w:rPr>
          <w:lang w:eastAsia="ko-KR"/>
        </w:rPr>
        <w:t>countries</w:t>
      </w:r>
      <w:r w:rsidR="00BC37F0">
        <w:rPr>
          <w:lang w:eastAsia="ko-KR"/>
        </w:rPr>
        <w:t xml:space="preserve"> to confirm their findings</w:t>
      </w:r>
      <w:r w:rsidR="00005D05">
        <w:rPr>
          <w:lang w:eastAsia="ko-KR"/>
        </w:rPr>
        <w:t xml:space="preserve">. </w:t>
      </w:r>
      <w:r w:rsidRPr="00A72B2A">
        <w:rPr>
          <w:lang w:eastAsia="ko-KR"/>
        </w:rPr>
        <w:t>Unless otherwise st</w:t>
      </w:r>
      <w:r w:rsidRPr="00A3770D">
        <w:rPr>
          <w:lang w:eastAsia="ko-KR"/>
        </w:rPr>
        <w:t xml:space="preserve">ated, all estimates have been cleared following consultation with countries. </w:t>
      </w:r>
      <w:r w:rsidR="00A72B2A" w:rsidRPr="00A3770D">
        <w:rPr>
          <w:lang w:eastAsia="ko-KR"/>
        </w:rPr>
        <w:t xml:space="preserve">The </w:t>
      </w:r>
      <w:r w:rsidR="003255F8" w:rsidRPr="00A3770D">
        <w:rPr>
          <w:lang w:eastAsia="ko-KR"/>
        </w:rPr>
        <w:t>s</w:t>
      </w:r>
      <w:r w:rsidR="00A72B2A" w:rsidRPr="00A3770D">
        <w:rPr>
          <w:lang w:eastAsia="ko-KR"/>
        </w:rPr>
        <w:t xml:space="preserve">ecretariat presents </w:t>
      </w:r>
      <w:r w:rsidR="00E25677" w:rsidRPr="00A3770D">
        <w:rPr>
          <w:lang w:eastAsia="ko-KR"/>
        </w:rPr>
        <w:t>this</w:t>
      </w:r>
      <w:r w:rsidR="00A72B2A" w:rsidRPr="00A3770D">
        <w:rPr>
          <w:lang w:eastAsia="ko-KR"/>
        </w:rPr>
        <w:t xml:space="preserve"> </w:t>
      </w:r>
      <w:r w:rsidRPr="00A3770D">
        <w:rPr>
          <w:lang w:eastAsia="ko-KR"/>
        </w:rPr>
        <w:t>s</w:t>
      </w:r>
      <w:r w:rsidR="00A72B2A" w:rsidRPr="00A3770D">
        <w:rPr>
          <w:lang w:eastAsia="ko-KR"/>
        </w:rPr>
        <w:t xml:space="preserve">econd </w:t>
      </w:r>
      <w:r w:rsidRPr="00A3770D">
        <w:rPr>
          <w:lang w:eastAsia="ko-KR"/>
        </w:rPr>
        <w:t>p</w:t>
      </w:r>
      <w:r w:rsidR="00A72B2A" w:rsidRPr="00A3770D">
        <w:rPr>
          <w:lang w:eastAsia="ko-KR"/>
        </w:rPr>
        <w:t xml:space="preserve">rogress </w:t>
      </w:r>
      <w:r w:rsidRPr="00A3770D">
        <w:rPr>
          <w:lang w:eastAsia="ko-KR"/>
        </w:rPr>
        <w:t>r</w:t>
      </w:r>
      <w:r w:rsidR="00A72B2A" w:rsidRPr="00A3770D">
        <w:rPr>
          <w:lang w:eastAsia="ko-KR"/>
        </w:rPr>
        <w:t>eport</w:t>
      </w:r>
      <w:r w:rsidRPr="00A3770D">
        <w:rPr>
          <w:lang w:eastAsia="ko-KR"/>
        </w:rPr>
        <w:t xml:space="preserve"> (</w:t>
      </w:r>
      <w:r w:rsidR="005F1BAC">
        <w:t>PIC13/S7/1 Annex</w:t>
      </w:r>
      <w:r w:rsidRPr="00A3770D">
        <w:rPr>
          <w:lang w:eastAsia="ko-KR"/>
        </w:rPr>
        <w:t>)</w:t>
      </w:r>
      <w:r w:rsidR="00A72B2A" w:rsidRPr="00A3770D">
        <w:rPr>
          <w:lang w:eastAsia="ko-KR"/>
        </w:rPr>
        <w:t xml:space="preserve"> as part of its ongoing efforts to provide enhanced access</w:t>
      </w:r>
      <w:r w:rsidR="00A72B2A" w:rsidRPr="00A72B2A">
        <w:rPr>
          <w:lang w:eastAsia="ko-KR"/>
        </w:rPr>
        <w:t xml:space="preserve"> to comparable</w:t>
      </w:r>
      <w:r w:rsidR="00F011C6">
        <w:rPr>
          <w:lang w:eastAsia="ko-KR"/>
        </w:rPr>
        <w:t>,</w:t>
      </w:r>
      <w:r w:rsidR="00A72B2A" w:rsidRPr="00A72B2A">
        <w:rPr>
          <w:lang w:eastAsia="ko-KR"/>
        </w:rPr>
        <w:t xml:space="preserve"> high-quality statistics on core measures of population health and national health systems. </w:t>
      </w:r>
    </w:p>
    <w:p w:rsidR="009E0188" w:rsidRDefault="00BD60F7" w:rsidP="007A5512">
      <w:pPr>
        <w:pStyle w:val="Heading1"/>
        <w:rPr>
          <w:lang w:eastAsia="ko-KR"/>
        </w:rPr>
      </w:pPr>
      <w:r w:rsidRPr="009B67AE">
        <w:rPr>
          <w:lang w:eastAsia="ko-KR"/>
        </w:rPr>
        <w:t xml:space="preserve">2. </w:t>
      </w:r>
      <w:r w:rsidR="007608DB" w:rsidRPr="009B67AE">
        <w:rPr>
          <w:lang w:eastAsia="ko-KR"/>
        </w:rPr>
        <w:t xml:space="preserve"> </w:t>
      </w:r>
      <w:r w:rsidRPr="009B67AE">
        <w:rPr>
          <w:lang w:eastAsia="ko-KR"/>
        </w:rPr>
        <w:t>PROGRESS</w:t>
      </w:r>
      <w:r w:rsidR="00BC1573" w:rsidRPr="009B67AE">
        <w:rPr>
          <w:lang w:eastAsia="ko-KR"/>
        </w:rPr>
        <w:t xml:space="preserve"> AND ACHIEVEMENTS</w:t>
      </w:r>
    </w:p>
    <w:p w:rsidR="007328B2" w:rsidRDefault="007328B2" w:rsidP="007A5512">
      <w:pPr>
        <w:pStyle w:val="Heading2"/>
        <w:rPr>
          <w:lang w:eastAsia="ko-KR"/>
        </w:rPr>
      </w:pPr>
      <w:r>
        <w:rPr>
          <w:lang w:eastAsia="ko-KR"/>
        </w:rPr>
        <w:t>2.1</w:t>
      </w:r>
      <w:r w:rsidR="006670A7">
        <w:rPr>
          <w:lang w:eastAsia="ko-KR"/>
        </w:rPr>
        <w:t xml:space="preserve"> </w:t>
      </w:r>
      <w:r w:rsidR="00855105" w:rsidRPr="005968DB">
        <w:rPr>
          <w:lang w:eastAsia="ko-KR"/>
        </w:rPr>
        <w:t xml:space="preserve">Healthy Islands </w:t>
      </w:r>
      <w:r w:rsidR="006670A7" w:rsidRPr="005968DB">
        <w:rPr>
          <w:lang w:eastAsia="ko-KR"/>
        </w:rPr>
        <w:t>M</w:t>
      </w:r>
      <w:r w:rsidR="00855105" w:rsidRPr="005968DB">
        <w:rPr>
          <w:lang w:eastAsia="ko-KR"/>
        </w:rPr>
        <w:t xml:space="preserve">onitoring </w:t>
      </w:r>
      <w:r w:rsidR="006670A7" w:rsidRPr="005968DB">
        <w:rPr>
          <w:lang w:eastAsia="ko-KR"/>
        </w:rPr>
        <w:t>F</w:t>
      </w:r>
      <w:r w:rsidR="00855105" w:rsidRPr="005968DB">
        <w:rPr>
          <w:lang w:eastAsia="ko-KR"/>
        </w:rPr>
        <w:t>ramework</w:t>
      </w:r>
      <w:r w:rsidR="00855105">
        <w:rPr>
          <w:lang w:eastAsia="ko-KR"/>
        </w:rPr>
        <w:t xml:space="preserve"> </w:t>
      </w:r>
      <w:r>
        <w:rPr>
          <w:lang w:eastAsia="ko-KR"/>
        </w:rPr>
        <w:t>and first progress report</w:t>
      </w:r>
    </w:p>
    <w:p w:rsidR="008564B1" w:rsidRPr="008564B1" w:rsidRDefault="00BE5A5D" w:rsidP="00301D81">
      <w:pPr>
        <w:rPr>
          <w:lang w:eastAsia="ko-KR"/>
        </w:rPr>
      </w:pPr>
      <w:r>
        <w:rPr>
          <w:lang w:eastAsia="ko-KR"/>
        </w:rPr>
        <w:t xml:space="preserve">The </w:t>
      </w:r>
      <w:r w:rsidRPr="005968DB">
        <w:rPr>
          <w:lang w:eastAsia="ko-KR"/>
        </w:rPr>
        <w:t xml:space="preserve">Healthy Islands </w:t>
      </w:r>
      <w:r w:rsidR="006670A7" w:rsidRPr="005968DB">
        <w:rPr>
          <w:lang w:eastAsia="ko-KR"/>
        </w:rPr>
        <w:t>M</w:t>
      </w:r>
      <w:r w:rsidRPr="005968DB">
        <w:rPr>
          <w:lang w:eastAsia="ko-KR"/>
        </w:rPr>
        <w:t xml:space="preserve">onitoring </w:t>
      </w:r>
      <w:r w:rsidR="006670A7" w:rsidRPr="005968DB">
        <w:rPr>
          <w:lang w:eastAsia="ko-KR"/>
        </w:rPr>
        <w:t>F</w:t>
      </w:r>
      <w:r w:rsidRPr="005968DB">
        <w:rPr>
          <w:lang w:eastAsia="ko-KR"/>
        </w:rPr>
        <w:t>ramework</w:t>
      </w:r>
      <w:r>
        <w:rPr>
          <w:lang w:eastAsia="ko-KR"/>
        </w:rPr>
        <w:t xml:space="preserve"> comprises</w:t>
      </w:r>
      <w:r w:rsidR="00925C25" w:rsidRPr="00925C25">
        <w:rPr>
          <w:lang w:eastAsia="ko-KR"/>
        </w:rPr>
        <w:t xml:space="preserve"> 48 mandatory indicators</w:t>
      </w:r>
      <w:r>
        <w:rPr>
          <w:lang w:eastAsia="ko-KR"/>
        </w:rPr>
        <w:t>, including 33</w:t>
      </w:r>
      <w:r w:rsidR="00AC16CA">
        <w:rPr>
          <w:lang w:eastAsia="ko-KR"/>
        </w:rPr>
        <w:t xml:space="preserve"> </w:t>
      </w:r>
      <w:r w:rsidR="003A6E10">
        <w:rPr>
          <w:lang w:eastAsia="ko-KR"/>
        </w:rPr>
        <w:t xml:space="preserve">core </w:t>
      </w:r>
      <w:r>
        <w:rPr>
          <w:lang w:eastAsia="ko-KR"/>
        </w:rPr>
        <w:t xml:space="preserve">and 15 </w:t>
      </w:r>
      <w:r w:rsidR="00925C25" w:rsidRPr="00925C25">
        <w:rPr>
          <w:lang w:eastAsia="ko-KR"/>
        </w:rPr>
        <w:t>complementary indicators</w:t>
      </w:r>
      <w:r>
        <w:rPr>
          <w:lang w:eastAsia="ko-KR"/>
        </w:rPr>
        <w:t>, and 31</w:t>
      </w:r>
      <w:r w:rsidR="003A6E10">
        <w:rPr>
          <w:lang w:eastAsia="ko-KR"/>
        </w:rPr>
        <w:t xml:space="preserve"> optional</w:t>
      </w:r>
      <w:r>
        <w:rPr>
          <w:lang w:eastAsia="ko-KR"/>
        </w:rPr>
        <w:t xml:space="preserve"> indicators</w:t>
      </w:r>
      <w:r w:rsidR="00AC16CA">
        <w:rPr>
          <w:lang w:eastAsia="ko-KR"/>
        </w:rPr>
        <w:t>.</w:t>
      </w:r>
      <w:r w:rsidR="003A6E10">
        <w:rPr>
          <w:lang w:eastAsia="ko-KR"/>
        </w:rPr>
        <w:t xml:space="preserve"> </w:t>
      </w:r>
      <w:r w:rsidR="00AC16CA">
        <w:rPr>
          <w:lang w:eastAsia="ko-KR"/>
        </w:rPr>
        <w:t>T</w:t>
      </w:r>
      <w:r w:rsidR="003A6E10">
        <w:rPr>
          <w:lang w:eastAsia="ko-KR"/>
        </w:rPr>
        <w:t>he</w:t>
      </w:r>
      <w:r>
        <w:rPr>
          <w:lang w:eastAsia="ko-KR"/>
        </w:rPr>
        <w:t xml:space="preserve"> indicators</w:t>
      </w:r>
      <w:r w:rsidR="003A6E10">
        <w:rPr>
          <w:lang w:eastAsia="ko-KR"/>
        </w:rPr>
        <w:t xml:space="preserve"> </w:t>
      </w:r>
      <w:r w:rsidR="007328B2">
        <w:rPr>
          <w:lang w:eastAsia="ko-KR"/>
        </w:rPr>
        <w:t>are categorized</w:t>
      </w:r>
      <w:r w:rsidR="0019451E">
        <w:rPr>
          <w:lang w:eastAsia="ko-KR"/>
        </w:rPr>
        <w:t xml:space="preserve"> under four </w:t>
      </w:r>
      <w:r w:rsidR="008564B1">
        <w:rPr>
          <w:lang w:eastAsia="ko-KR"/>
        </w:rPr>
        <w:t>sections:</w:t>
      </w:r>
      <w:r w:rsidR="001F56B9">
        <w:rPr>
          <w:lang w:eastAsia="ko-KR"/>
        </w:rPr>
        <w:t xml:space="preserve"> (</w:t>
      </w:r>
      <w:r w:rsidR="00FD7725">
        <w:rPr>
          <w:lang w:eastAsia="ko-KR"/>
        </w:rPr>
        <w:t>i</w:t>
      </w:r>
      <w:r w:rsidR="001F56B9">
        <w:rPr>
          <w:lang w:eastAsia="ko-KR"/>
        </w:rPr>
        <w:t xml:space="preserve">) </w:t>
      </w:r>
      <w:bookmarkStart w:id="2" w:name="_Toc508094182"/>
      <w:r w:rsidR="00C23D18">
        <w:rPr>
          <w:lang w:eastAsia="ko-KR"/>
        </w:rPr>
        <w:t>Strong</w:t>
      </w:r>
      <w:r w:rsidR="0019451E" w:rsidRPr="0019451E">
        <w:rPr>
          <w:lang w:eastAsia="ko-KR"/>
        </w:rPr>
        <w:t xml:space="preserve"> leadership, governance and accountability</w:t>
      </w:r>
      <w:bookmarkStart w:id="3" w:name="_Toc508094188"/>
      <w:bookmarkEnd w:id="2"/>
      <w:r w:rsidR="001F56B9">
        <w:rPr>
          <w:lang w:eastAsia="ko-KR"/>
        </w:rPr>
        <w:t>; (</w:t>
      </w:r>
      <w:r w:rsidR="00FD7725">
        <w:rPr>
          <w:lang w:eastAsia="ko-KR"/>
        </w:rPr>
        <w:t>ii</w:t>
      </w:r>
      <w:r w:rsidR="001F56B9">
        <w:rPr>
          <w:lang w:eastAsia="ko-KR"/>
        </w:rPr>
        <w:t xml:space="preserve">) </w:t>
      </w:r>
      <w:r w:rsidR="00C23D18">
        <w:rPr>
          <w:lang w:eastAsia="ko-KR"/>
        </w:rPr>
        <w:t>Avoidable</w:t>
      </w:r>
      <w:r w:rsidR="0019451E" w:rsidRPr="0019451E">
        <w:rPr>
          <w:lang w:eastAsia="ko-KR"/>
        </w:rPr>
        <w:t xml:space="preserve"> diseases and premature deaths are reduced</w:t>
      </w:r>
      <w:bookmarkEnd w:id="3"/>
      <w:r w:rsidR="001F56B9">
        <w:rPr>
          <w:lang w:eastAsia="ko-KR"/>
        </w:rPr>
        <w:t>; (</w:t>
      </w:r>
      <w:r w:rsidR="00FD7725">
        <w:rPr>
          <w:lang w:eastAsia="ko-KR"/>
        </w:rPr>
        <w:t>iii</w:t>
      </w:r>
      <w:r w:rsidR="001F56B9">
        <w:rPr>
          <w:lang w:eastAsia="ko-KR"/>
        </w:rPr>
        <w:t xml:space="preserve">) </w:t>
      </w:r>
      <w:r w:rsidR="00C23D18">
        <w:rPr>
          <w:lang w:eastAsia="ko-KR"/>
        </w:rPr>
        <w:t>Children</w:t>
      </w:r>
      <w:r w:rsidR="0019451E" w:rsidRPr="0019451E">
        <w:rPr>
          <w:lang w:eastAsia="ko-KR"/>
        </w:rPr>
        <w:t xml:space="preserve"> are nurtured in body and mind</w:t>
      </w:r>
      <w:r w:rsidR="001F56B9">
        <w:rPr>
          <w:lang w:eastAsia="ko-KR"/>
        </w:rPr>
        <w:t xml:space="preserve">; and </w:t>
      </w:r>
      <w:proofErr w:type="gramStart"/>
      <w:r w:rsidR="001F56B9">
        <w:rPr>
          <w:lang w:eastAsia="ko-KR"/>
        </w:rPr>
        <w:t>(</w:t>
      </w:r>
      <w:r w:rsidR="00FD7725">
        <w:rPr>
          <w:lang w:eastAsia="ko-KR"/>
        </w:rPr>
        <w:t>iv</w:t>
      </w:r>
      <w:r w:rsidR="001F56B9">
        <w:rPr>
          <w:lang w:eastAsia="ko-KR"/>
        </w:rPr>
        <w:t xml:space="preserve">) </w:t>
      </w:r>
      <w:r w:rsidR="00C23D18">
        <w:rPr>
          <w:lang w:eastAsia="ko-KR"/>
        </w:rPr>
        <w:t>Ecological</w:t>
      </w:r>
      <w:proofErr w:type="gramEnd"/>
      <w:r w:rsidR="008564B1" w:rsidRPr="008564B1">
        <w:rPr>
          <w:lang w:eastAsia="ko-KR"/>
        </w:rPr>
        <w:t xml:space="preserve"> balance is promoted</w:t>
      </w:r>
      <w:r w:rsidR="001F56B9">
        <w:rPr>
          <w:lang w:eastAsia="ko-KR"/>
        </w:rPr>
        <w:t>.</w:t>
      </w:r>
    </w:p>
    <w:p w:rsidR="008F1527" w:rsidRDefault="00BE4E0F" w:rsidP="00301D81">
      <w:pPr>
        <w:rPr>
          <w:lang w:eastAsia="ko-KR"/>
        </w:rPr>
      </w:pPr>
      <w:r w:rsidRPr="00BE4E0F">
        <w:rPr>
          <w:lang w:eastAsia="ko-KR"/>
        </w:rPr>
        <w:t xml:space="preserve">Countries are not required to </w:t>
      </w:r>
      <w:r w:rsidR="00775352">
        <w:rPr>
          <w:lang w:eastAsia="ko-KR"/>
        </w:rPr>
        <w:t>report</w:t>
      </w:r>
      <w:r w:rsidRPr="00BE4E0F">
        <w:rPr>
          <w:lang w:eastAsia="ko-KR"/>
        </w:rPr>
        <w:t xml:space="preserve"> on optional indicators</w:t>
      </w:r>
      <w:r w:rsidR="00775352">
        <w:rPr>
          <w:lang w:eastAsia="ko-KR"/>
        </w:rPr>
        <w:t xml:space="preserve"> but </w:t>
      </w:r>
      <w:r w:rsidRPr="00BE4E0F">
        <w:rPr>
          <w:lang w:eastAsia="ko-KR"/>
        </w:rPr>
        <w:t>are encouraged to choose indicators that best suit their needs</w:t>
      </w:r>
      <w:r w:rsidR="00CE05C3">
        <w:rPr>
          <w:lang w:eastAsia="ko-KR"/>
        </w:rPr>
        <w:t>.</w:t>
      </w:r>
    </w:p>
    <w:p w:rsidR="00BE4E0F" w:rsidRDefault="002C18C1" w:rsidP="00301D81">
      <w:pPr>
        <w:rPr>
          <w:lang w:eastAsia="ko-KR"/>
        </w:rPr>
      </w:pPr>
      <w:r w:rsidRPr="002C18C1">
        <w:rPr>
          <w:lang w:eastAsia="ko-KR" w:bidi="en-US"/>
        </w:rPr>
        <w:t>In preparation for</w:t>
      </w:r>
      <w:r>
        <w:rPr>
          <w:lang w:eastAsia="ko-KR" w:bidi="en-US"/>
        </w:rPr>
        <w:t xml:space="preserve"> the first </w:t>
      </w:r>
      <w:r w:rsidR="00BE5A5D">
        <w:rPr>
          <w:lang w:eastAsia="ko-KR" w:bidi="en-US"/>
        </w:rPr>
        <w:t xml:space="preserve">progress </w:t>
      </w:r>
      <w:r>
        <w:rPr>
          <w:lang w:eastAsia="ko-KR" w:bidi="en-US"/>
        </w:rPr>
        <w:t>report</w:t>
      </w:r>
      <w:r w:rsidRPr="002C18C1">
        <w:rPr>
          <w:lang w:eastAsia="ko-KR" w:bidi="en-US"/>
        </w:rPr>
        <w:t xml:space="preserve">, the </w:t>
      </w:r>
      <w:r w:rsidR="003255F8">
        <w:rPr>
          <w:lang w:eastAsia="ko-KR" w:bidi="en-US"/>
        </w:rPr>
        <w:t>s</w:t>
      </w:r>
      <w:r w:rsidRPr="002C18C1">
        <w:rPr>
          <w:lang w:eastAsia="ko-KR" w:bidi="en-US"/>
        </w:rPr>
        <w:t>ecretari</w:t>
      </w:r>
      <w:r>
        <w:rPr>
          <w:lang w:eastAsia="ko-KR" w:bidi="en-US"/>
        </w:rPr>
        <w:t xml:space="preserve">at </w:t>
      </w:r>
      <w:r w:rsidR="00A73A65">
        <w:rPr>
          <w:lang w:eastAsia="ko-KR" w:bidi="en-US"/>
        </w:rPr>
        <w:t>collaborated with experts and stakeholders</w:t>
      </w:r>
      <w:r w:rsidRPr="002C18C1">
        <w:rPr>
          <w:lang w:eastAsia="ko-KR" w:bidi="en-US"/>
        </w:rPr>
        <w:t xml:space="preserve"> to select </w:t>
      </w:r>
      <w:r w:rsidR="00A70E62">
        <w:rPr>
          <w:lang w:eastAsia="ko-KR" w:bidi="en-US"/>
        </w:rPr>
        <w:t>existing</w:t>
      </w:r>
      <w:r w:rsidRPr="002C18C1">
        <w:rPr>
          <w:lang w:eastAsia="ko-KR" w:bidi="en-US"/>
        </w:rPr>
        <w:t xml:space="preserve"> indicators most relevant to the key components of </w:t>
      </w:r>
      <w:r w:rsidR="00A70E62">
        <w:rPr>
          <w:lang w:eastAsia="ko-KR" w:bidi="en-US"/>
        </w:rPr>
        <w:t>the</w:t>
      </w:r>
      <w:r w:rsidRPr="002C18C1">
        <w:rPr>
          <w:lang w:eastAsia="ko-KR" w:bidi="en-US"/>
        </w:rPr>
        <w:t xml:space="preserve"> </w:t>
      </w:r>
      <w:r>
        <w:rPr>
          <w:lang w:eastAsia="ko-KR" w:bidi="en-US"/>
        </w:rPr>
        <w:t>Healthy Island</w:t>
      </w:r>
      <w:r w:rsidR="00BE5A5D">
        <w:rPr>
          <w:lang w:eastAsia="ko-KR" w:bidi="en-US"/>
        </w:rPr>
        <w:t>s</w:t>
      </w:r>
      <w:r>
        <w:rPr>
          <w:lang w:eastAsia="ko-KR" w:bidi="en-US"/>
        </w:rPr>
        <w:t xml:space="preserve"> </w:t>
      </w:r>
      <w:r w:rsidR="00BE5A5D">
        <w:rPr>
          <w:lang w:eastAsia="ko-KR" w:bidi="en-US"/>
        </w:rPr>
        <w:t>v</w:t>
      </w:r>
      <w:r>
        <w:rPr>
          <w:lang w:eastAsia="ko-KR" w:bidi="en-US"/>
        </w:rPr>
        <w:t>ision</w:t>
      </w:r>
      <w:r w:rsidRPr="002C18C1">
        <w:rPr>
          <w:lang w:eastAsia="ko-KR" w:bidi="en-US"/>
        </w:rPr>
        <w:t>.</w:t>
      </w:r>
      <w:r w:rsidR="009F125E">
        <w:rPr>
          <w:lang w:eastAsia="ko-KR" w:bidi="en-US"/>
        </w:rPr>
        <w:t xml:space="preserve"> </w:t>
      </w:r>
      <w:r w:rsidR="00A70E62">
        <w:rPr>
          <w:lang w:eastAsia="ko-KR"/>
        </w:rPr>
        <w:t>T</w:t>
      </w:r>
      <w:r w:rsidR="0019451E" w:rsidRPr="008564B1">
        <w:rPr>
          <w:lang w:eastAsia="ko-KR"/>
        </w:rPr>
        <w:t xml:space="preserve">o reduce the </w:t>
      </w:r>
      <w:r w:rsidR="005968DB">
        <w:rPr>
          <w:lang w:eastAsia="ko-KR"/>
        </w:rPr>
        <w:t xml:space="preserve">country </w:t>
      </w:r>
      <w:r w:rsidR="0019451E" w:rsidRPr="008564B1">
        <w:rPr>
          <w:lang w:eastAsia="ko-KR"/>
        </w:rPr>
        <w:t xml:space="preserve">reporting burden, </w:t>
      </w:r>
      <w:r w:rsidR="005968DB">
        <w:rPr>
          <w:lang w:eastAsia="ko-KR"/>
        </w:rPr>
        <w:t xml:space="preserve">the </w:t>
      </w:r>
      <w:r w:rsidR="0019451E" w:rsidRPr="008564B1">
        <w:rPr>
          <w:lang w:eastAsia="ko-KR"/>
        </w:rPr>
        <w:t>indicator</w:t>
      </w:r>
      <w:r w:rsidR="00F011C6">
        <w:rPr>
          <w:lang w:eastAsia="ko-KR"/>
        </w:rPr>
        <w:t>s</w:t>
      </w:r>
      <w:r w:rsidR="0019451E" w:rsidRPr="008564B1">
        <w:rPr>
          <w:lang w:eastAsia="ko-KR"/>
        </w:rPr>
        <w:t xml:space="preserve"> select</w:t>
      </w:r>
      <w:r w:rsidR="00F011C6">
        <w:rPr>
          <w:lang w:eastAsia="ko-KR"/>
        </w:rPr>
        <w:t>ed were</w:t>
      </w:r>
      <w:r w:rsidR="0019451E" w:rsidRPr="008564B1">
        <w:rPr>
          <w:lang w:eastAsia="ko-KR"/>
        </w:rPr>
        <w:t xml:space="preserve"> </w:t>
      </w:r>
      <w:r w:rsidR="00A70E62">
        <w:rPr>
          <w:lang w:eastAsia="ko-KR"/>
        </w:rPr>
        <w:t>aligned with</w:t>
      </w:r>
      <w:r w:rsidR="0019451E" w:rsidRPr="008564B1">
        <w:rPr>
          <w:lang w:eastAsia="ko-KR"/>
        </w:rPr>
        <w:t xml:space="preserve"> ongoing </w:t>
      </w:r>
      <w:r w:rsidR="008B706F" w:rsidRPr="008564B1">
        <w:rPr>
          <w:lang w:eastAsia="ko-KR"/>
        </w:rPr>
        <w:t xml:space="preserve">global </w:t>
      </w:r>
      <w:r w:rsidR="0019451E" w:rsidRPr="008564B1">
        <w:rPr>
          <w:lang w:eastAsia="ko-KR"/>
        </w:rPr>
        <w:lastRenderedPageBreak/>
        <w:t>monitoring efforts</w:t>
      </w:r>
      <w:r w:rsidR="00250114">
        <w:rPr>
          <w:lang w:eastAsia="ko-KR"/>
        </w:rPr>
        <w:t xml:space="preserve"> </w:t>
      </w:r>
      <w:r w:rsidR="00BE5A5D">
        <w:rPr>
          <w:lang w:eastAsia="ko-KR"/>
        </w:rPr>
        <w:t xml:space="preserve">– </w:t>
      </w:r>
      <w:r w:rsidR="00250114">
        <w:rPr>
          <w:lang w:eastAsia="ko-KR"/>
        </w:rPr>
        <w:t xml:space="preserve">and </w:t>
      </w:r>
      <w:r w:rsidR="00BE5A5D">
        <w:rPr>
          <w:lang w:eastAsia="ko-KR"/>
        </w:rPr>
        <w:t>were</w:t>
      </w:r>
      <w:r w:rsidR="008F1527" w:rsidRPr="008F1527">
        <w:rPr>
          <w:rFonts w:eastAsia="Arial" w:cs="Arial"/>
          <w:lang w:val="en-US" w:eastAsia="en-US" w:bidi="en-US"/>
        </w:rPr>
        <w:t xml:space="preserve"> </w:t>
      </w:r>
      <w:r w:rsidR="003931F0">
        <w:rPr>
          <w:rFonts w:eastAsia="Arial" w:cs="Arial"/>
          <w:lang w:val="en-US" w:eastAsia="en-US" w:bidi="en-US"/>
        </w:rPr>
        <w:t>largely drawn</w:t>
      </w:r>
      <w:r w:rsidR="00A847B1">
        <w:rPr>
          <w:rFonts w:eastAsia="Arial" w:cs="Arial"/>
          <w:lang w:val="en-US" w:eastAsia="en-US" w:bidi="en-US"/>
        </w:rPr>
        <w:t xml:space="preserve"> </w:t>
      </w:r>
      <w:r w:rsidR="008F1527" w:rsidRPr="008F1527">
        <w:rPr>
          <w:rFonts w:eastAsia="Arial" w:cs="Arial"/>
          <w:lang w:val="en-US" w:eastAsia="en-US" w:bidi="en-US"/>
        </w:rPr>
        <w:t xml:space="preserve">from </w:t>
      </w:r>
      <w:r w:rsidR="003A6E10">
        <w:rPr>
          <w:rFonts w:eastAsia="Arial" w:cs="Arial"/>
          <w:lang w:val="en-US" w:eastAsia="en-US" w:bidi="en-US"/>
        </w:rPr>
        <w:t>international frameworks</w:t>
      </w:r>
      <w:r w:rsidR="00DE262A">
        <w:rPr>
          <w:rFonts w:eastAsia="Arial" w:cs="Arial"/>
          <w:lang w:val="en-US" w:eastAsia="en-US" w:bidi="en-US"/>
        </w:rPr>
        <w:t xml:space="preserve"> </w:t>
      </w:r>
      <w:r w:rsidR="000D3BD5">
        <w:rPr>
          <w:rFonts w:eastAsia="Arial" w:cs="Arial"/>
          <w:lang w:val="en-US" w:eastAsia="en-US" w:bidi="en-US"/>
        </w:rPr>
        <w:t>including</w:t>
      </w:r>
      <w:r w:rsidR="00DE262A">
        <w:rPr>
          <w:rFonts w:eastAsia="Arial" w:cs="Arial"/>
          <w:lang w:val="en-US" w:eastAsia="en-US" w:bidi="en-US"/>
        </w:rPr>
        <w:t xml:space="preserve"> </w:t>
      </w:r>
      <w:r w:rsidR="00BE5A5D">
        <w:rPr>
          <w:rFonts w:eastAsia="Arial" w:cs="Arial"/>
          <w:lang w:val="en-US" w:eastAsia="en-US" w:bidi="en-US"/>
        </w:rPr>
        <w:t>the Sustainable Development Goals (</w:t>
      </w:r>
      <w:r w:rsidR="00DE262A">
        <w:rPr>
          <w:rFonts w:eastAsia="Arial" w:cs="Arial"/>
          <w:lang w:val="en-US" w:eastAsia="en-US" w:bidi="en-US"/>
        </w:rPr>
        <w:t>SDGs</w:t>
      </w:r>
      <w:r w:rsidR="00BE5A5D">
        <w:rPr>
          <w:rFonts w:eastAsia="Arial" w:cs="Arial"/>
          <w:lang w:val="en-US" w:eastAsia="en-US" w:bidi="en-US"/>
        </w:rPr>
        <w:t>).</w:t>
      </w:r>
      <w:r w:rsidR="0046295B">
        <w:rPr>
          <w:rStyle w:val="FootnoteReference"/>
          <w:rFonts w:eastAsia="Arial" w:cs="Arial"/>
          <w:lang w:val="en-US" w:eastAsia="en-US" w:bidi="en-US"/>
        </w:rPr>
        <w:footnoteReference w:id="1"/>
      </w:r>
      <w:r w:rsidR="00A847B1">
        <w:rPr>
          <w:rFonts w:eastAsia="Arial" w:cs="Arial"/>
          <w:lang w:val="en-US" w:eastAsia="en-US" w:bidi="en-US"/>
        </w:rPr>
        <w:t xml:space="preserve"> </w:t>
      </w:r>
    </w:p>
    <w:p w:rsidR="0046295B" w:rsidRPr="00757A5F" w:rsidRDefault="00BE4E0F" w:rsidP="00301D81">
      <w:pPr>
        <w:rPr>
          <w:lang w:val="en-US" w:eastAsia="ko-KR"/>
        </w:rPr>
      </w:pPr>
      <w:r w:rsidRPr="00BE4E0F">
        <w:rPr>
          <w:lang w:val="en-US" w:eastAsia="ko-KR"/>
        </w:rPr>
        <w:t xml:space="preserve">The </w:t>
      </w:r>
      <w:r w:rsidR="003255F8">
        <w:rPr>
          <w:lang w:val="en-US" w:eastAsia="ko-KR"/>
        </w:rPr>
        <w:t>s</w:t>
      </w:r>
      <w:r w:rsidRPr="00BE4E0F">
        <w:rPr>
          <w:lang w:val="en-US" w:eastAsia="ko-KR"/>
        </w:rPr>
        <w:t>ecretariat coordinated</w:t>
      </w:r>
      <w:r w:rsidR="00250114">
        <w:rPr>
          <w:lang w:val="en-US" w:eastAsia="ko-KR"/>
        </w:rPr>
        <w:t xml:space="preserve"> with</w:t>
      </w:r>
      <w:r w:rsidRPr="00BE4E0F">
        <w:rPr>
          <w:lang w:val="en-US" w:eastAsia="ko-KR"/>
        </w:rPr>
        <w:t xml:space="preserve"> </w:t>
      </w:r>
      <w:r w:rsidR="008B04F1">
        <w:rPr>
          <w:lang w:val="en-US" w:eastAsia="ko-KR"/>
        </w:rPr>
        <w:t>Pacific island countries and areas</w:t>
      </w:r>
      <w:r w:rsidR="006670A7">
        <w:rPr>
          <w:lang w:val="en-US" w:eastAsia="ko-KR"/>
        </w:rPr>
        <w:t xml:space="preserve"> (PICs)</w:t>
      </w:r>
      <w:r w:rsidR="008B04F1" w:rsidRPr="00BE4E0F">
        <w:rPr>
          <w:lang w:val="en-US" w:eastAsia="ko-KR"/>
        </w:rPr>
        <w:t xml:space="preserve"> </w:t>
      </w:r>
      <w:r w:rsidRPr="00BE4E0F">
        <w:rPr>
          <w:lang w:val="en-US" w:eastAsia="ko-KR"/>
        </w:rPr>
        <w:t xml:space="preserve">to produce </w:t>
      </w:r>
      <w:r w:rsidR="006704DF">
        <w:rPr>
          <w:lang w:val="en-US" w:eastAsia="ko-KR"/>
        </w:rPr>
        <w:t>the</w:t>
      </w:r>
      <w:r w:rsidRPr="00BE4E0F">
        <w:rPr>
          <w:lang w:val="en-US" w:eastAsia="ko-KR"/>
        </w:rPr>
        <w:t xml:space="preserve"> first progress report </w:t>
      </w:r>
      <w:r w:rsidR="00AE23A0">
        <w:rPr>
          <w:lang w:val="en-US" w:eastAsia="ko-KR"/>
        </w:rPr>
        <w:t xml:space="preserve">– this </w:t>
      </w:r>
      <w:r w:rsidR="00AE23A0" w:rsidRPr="00BE4E0F">
        <w:rPr>
          <w:lang w:val="en-US" w:eastAsia="ko-KR"/>
        </w:rPr>
        <w:t>provide</w:t>
      </w:r>
      <w:r w:rsidR="00AE23A0">
        <w:rPr>
          <w:lang w:val="en-US" w:eastAsia="ko-KR"/>
        </w:rPr>
        <w:t>d</w:t>
      </w:r>
      <w:r w:rsidR="00AE23A0" w:rsidRPr="00BE4E0F">
        <w:rPr>
          <w:lang w:val="en-US" w:eastAsia="ko-KR"/>
        </w:rPr>
        <w:t xml:space="preserve"> </w:t>
      </w:r>
      <w:r w:rsidR="00AE23A0">
        <w:rPr>
          <w:lang w:val="en-US" w:eastAsia="ko-KR"/>
        </w:rPr>
        <w:t>the</w:t>
      </w:r>
      <w:r w:rsidR="00AE23A0" w:rsidRPr="00BE4E0F">
        <w:rPr>
          <w:lang w:val="en-US" w:eastAsia="ko-KR"/>
        </w:rPr>
        <w:t xml:space="preserve"> baseline for each of the mandatory indicators</w:t>
      </w:r>
      <w:r w:rsidR="00AE23A0">
        <w:rPr>
          <w:lang w:val="en-US" w:eastAsia="ko-KR"/>
        </w:rPr>
        <w:t xml:space="preserve">. </w:t>
      </w:r>
      <w:r w:rsidR="006704DF">
        <w:rPr>
          <w:lang w:val="en-US" w:eastAsia="ko-KR"/>
        </w:rPr>
        <w:t xml:space="preserve">Twenty-one </w:t>
      </w:r>
      <w:r w:rsidR="00011FAC">
        <w:rPr>
          <w:lang w:val="en-US" w:eastAsia="ko-KR"/>
        </w:rPr>
        <w:t xml:space="preserve">of </w:t>
      </w:r>
      <w:r w:rsidR="00DF0E3D">
        <w:rPr>
          <w:lang w:val="en-US" w:eastAsia="ko-KR"/>
        </w:rPr>
        <w:t xml:space="preserve">the </w:t>
      </w:r>
      <w:r w:rsidR="00DF0E3D" w:rsidRPr="00BE4E0F">
        <w:rPr>
          <w:lang w:val="en-US" w:eastAsia="ko-KR"/>
        </w:rPr>
        <w:t xml:space="preserve">22 </w:t>
      </w:r>
      <w:r w:rsidR="00DF0E3D">
        <w:rPr>
          <w:lang w:val="en-US" w:eastAsia="ko-KR"/>
        </w:rPr>
        <w:t>PICs</w:t>
      </w:r>
      <w:r w:rsidR="00DF0E3D" w:rsidRPr="00BE4E0F">
        <w:rPr>
          <w:lang w:val="en-US" w:eastAsia="ko-KR"/>
        </w:rPr>
        <w:t xml:space="preserve"> contacted </w:t>
      </w:r>
      <w:r w:rsidRPr="00BE4E0F">
        <w:rPr>
          <w:lang w:val="en-US" w:eastAsia="ko-KR"/>
        </w:rPr>
        <w:t>provided updates</w:t>
      </w:r>
      <w:r w:rsidR="004C0432">
        <w:rPr>
          <w:lang w:val="en-US" w:eastAsia="ko-KR"/>
        </w:rPr>
        <w:t>.</w:t>
      </w:r>
      <w:r w:rsidR="008D2928">
        <w:rPr>
          <w:rStyle w:val="FootnoteReference"/>
          <w:lang w:val="en-US" w:eastAsia="ko-KR"/>
        </w:rPr>
        <w:footnoteReference w:id="2"/>
      </w:r>
      <w:r w:rsidR="006025D4">
        <w:rPr>
          <w:lang w:val="en-US" w:eastAsia="ko-KR"/>
        </w:rPr>
        <w:t xml:space="preserve"> </w:t>
      </w:r>
      <w:r w:rsidR="00925C25" w:rsidRPr="00925C25">
        <w:rPr>
          <w:lang w:eastAsia="ko-KR"/>
        </w:rPr>
        <w:t>The first progress report presented</w:t>
      </w:r>
      <w:r w:rsidR="00E52CB9">
        <w:rPr>
          <w:lang w:eastAsia="ko-KR"/>
        </w:rPr>
        <w:t xml:space="preserve"> the</w:t>
      </w:r>
      <w:r w:rsidR="00925C25" w:rsidRPr="00925C25">
        <w:rPr>
          <w:lang w:eastAsia="ko-KR"/>
        </w:rPr>
        <w:t xml:space="preserve"> initial data</w:t>
      </w:r>
      <w:r w:rsidR="00FD30BD">
        <w:rPr>
          <w:lang w:eastAsia="ko-KR"/>
        </w:rPr>
        <w:t>, d</w:t>
      </w:r>
      <w:r w:rsidR="00925C25" w:rsidRPr="00925C25">
        <w:rPr>
          <w:lang w:eastAsia="ko-KR"/>
        </w:rPr>
        <w:t xml:space="preserve">iscussed </w:t>
      </w:r>
      <w:r w:rsidR="00A847B1">
        <w:rPr>
          <w:lang w:eastAsia="ko-KR"/>
        </w:rPr>
        <w:t xml:space="preserve">the </w:t>
      </w:r>
      <w:r w:rsidR="00925C25" w:rsidRPr="00925C25">
        <w:rPr>
          <w:lang w:eastAsia="ko-KR"/>
        </w:rPr>
        <w:t>requirements to support</w:t>
      </w:r>
      <w:r w:rsidR="00FD30BD">
        <w:rPr>
          <w:lang w:eastAsia="ko-KR"/>
        </w:rPr>
        <w:t xml:space="preserve"> </w:t>
      </w:r>
      <w:r w:rsidR="00925C25" w:rsidRPr="00925C25">
        <w:rPr>
          <w:lang w:eastAsia="ko-KR"/>
        </w:rPr>
        <w:t>robust monitoring of progress</w:t>
      </w:r>
      <w:r w:rsidR="00216C73">
        <w:rPr>
          <w:lang w:eastAsia="ko-KR"/>
        </w:rPr>
        <w:t xml:space="preserve">, </w:t>
      </w:r>
      <w:r w:rsidR="00640FEE">
        <w:rPr>
          <w:lang w:eastAsia="ko-KR"/>
        </w:rPr>
        <w:t>summarized</w:t>
      </w:r>
      <w:r w:rsidR="00640FEE" w:rsidRPr="00662781">
        <w:rPr>
          <w:lang w:eastAsia="ko-KR"/>
        </w:rPr>
        <w:t xml:space="preserve"> </w:t>
      </w:r>
      <w:r w:rsidR="00662781" w:rsidRPr="00662781">
        <w:rPr>
          <w:lang w:eastAsia="ko-KR"/>
        </w:rPr>
        <w:t xml:space="preserve">the development and implementation of the </w:t>
      </w:r>
      <w:r w:rsidR="003E6DF0">
        <w:rPr>
          <w:lang w:eastAsia="ko-KR"/>
        </w:rPr>
        <w:t>f</w:t>
      </w:r>
      <w:r w:rsidR="00640FEE">
        <w:rPr>
          <w:lang w:eastAsia="ko-KR"/>
        </w:rPr>
        <w:t>ramework</w:t>
      </w:r>
      <w:r w:rsidR="0046295B">
        <w:rPr>
          <w:lang w:eastAsia="ko-KR"/>
        </w:rPr>
        <w:t xml:space="preserve">, </w:t>
      </w:r>
      <w:r w:rsidR="00EC3F66">
        <w:rPr>
          <w:lang w:eastAsia="ko-KR"/>
        </w:rPr>
        <w:t>and identified</w:t>
      </w:r>
      <w:r>
        <w:rPr>
          <w:lang w:eastAsia="ko-KR"/>
        </w:rPr>
        <w:t xml:space="preserve"> </w:t>
      </w:r>
      <w:r w:rsidR="0082435E">
        <w:rPr>
          <w:lang w:eastAsia="ko-KR"/>
        </w:rPr>
        <w:t xml:space="preserve">critical issues </w:t>
      </w:r>
      <w:r w:rsidR="00C35F42">
        <w:rPr>
          <w:lang w:eastAsia="ko-KR"/>
        </w:rPr>
        <w:t>to be</w:t>
      </w:r>
      <w:r w:rsidR="0082435E">
        <w:rPr>
          <w:lang w:eastAsia="ko-KR"/>
        </w:rPr>
        <w:t xml:space="preserve"> addressed in </w:t>
      </w:r>
      <w:r w:rsidR="00C35F42">
        <w:rPr>
          <w:lang w:eastAsia="ko-KR"/>
        </w:rPr>
        <w:t>subsequent rounds</w:t>
      </w:r>
      <w:r w:rsidR="0046295B">
        <w:rPr>
          <w:lang w:eastAsia="ko-KR"/>
        </w:rPr>
        <w:t>.</w:t>
      </w:r>
    </w:p>
    <w:p w:rsidR="008A4C24" w:rsidRDefault="007328B2" w:rsidP="007A5512">
      <w:pPr>
        <w:pStyle w:val="Heading2"/>
        <w:rPr>
          <w:lang w:eastAsia="ko-KR"/>
        </w:rPr>
      </w:pPr>
      <w:r>
        <w:rPr>
          <w:lang w:eastAsia="ko-KR"/>
        </w:rPr>
        <w:t>2.3</w:t>
      </w:r>
      <w:r w:rsidR="00E858B4">
        <w:rPr>
          <w:lang w:eastAsia="ko-KR"/>
        </w:rPr>
        <w:t xml:space="preserve"> </w:t>
      </w:r>
      <w:r w:rsidRPr="007328B2">
        <w:rPr>
          <w:lang w:eastAsia="ko-KR"/>
        </w:rPr>
        <w:t>Work in progress</w:t>
      </w:r>
    </w:p>
    <w:p w:rsidR="00BA4BE0" w:rsidRDefault="00CA12E7" w:rsidP="00301D81">
      <w:pPr>
        <w:rPr>
          <w:lang w:eastAsia="ko-KR"/>
        </w:rPr>
      </w:pPr>
      <w:r>
        <w:rPr>
          <w:lang w:eastAsia="ko-KR"/>
        </w:rPr>
        <w:t>T</w:t>
      </w:r>
      <w:r w:rsidRPr="00CA12E7">
        <w:rPr>
          <w:lang w:eastAsia="ko-KR"/>
        </w:rPr>
        <w:t xml:space="preserve">he </w:t>
      </w:r>
      <w:r w:rsidR="00640FEE">
        <w:rPr>
          <w:lang w:eastAsia="ko-KR"/>
        </w:rPr>
        <w:t xml:space="preserve">Pacific health ministers </w:t>
      </w:r>
      <w:r>
        <w:rPr>
          <w:lang w:eastAsia="ko-KR"/>
        </w:rPr>
        <w:t xml:space="preserve">and </w:t>
      </w:r>
      <w:r w:rsidR="006670A7">
        <w:rPr>
          <w:lang w:eastAsia="ko-KR"/>
        </w:rPr>
        <w:t>h</w:t>
      </w:r>
      <w:r>
        <w:rPr>
          <w:lang w:eastAsia="ko-KR"/>
        </w:rPr>
        <w:t xml:space="preserve">eads of </w:t>
      </w:r>
      <w:r w:rsidR="006670A7">
        <w:rPr>
          <w:lang w:eastAsia="ko-KR"/>
        </w:rPr>
        <w:t>h</w:t>
      </w:r>
      <w:r>
        <w:rPr>
          <w:lang w:eastAsia="ko-KR"/>
        </w:rPr>
        <w:t>ealth</w:t>
      </w:r>
      <w:r w:rsidR="008511B9">
        <w:rPr>
          <w:lang w:eastAsia="ko-KR"/>
        </w:rPr>
        <w:t xml:space="preserve"> </w:t>
      </w:r>
      <w:r w:rsidR="00076D30">
        <w:rPr>
          <w:lang w:eastAsia="ko-KR"/>
        </w:rPr>
        <w:t>have</w:t>
      </w:r>
      <w:r w:rsidRPr="00CA12E7">
        <w:rPr>
          <w:lang w:eastAsia="ko-KR"/>
        </w:rPr>
        <w:t xml:space="preserve"> acknowledge</w:t>
      </w:r>
      <w:r w:rsidR="00076D30">
        <w:rPr>
          <w:lang w:eastAsia="ko-KR"/>
        </w:rPr>
        <w:t>d</w:t>
      </w:r>
      <w:r w:rsidRPr="00CA12E7">
        <w:rPr>
          <w:lang w:eastAsia="ko-KR"/>
        </w:rPr>
        <w:t xml:space="preserve"> </w:t>
      </w:r>
      <w:r w:rsidR="005C7112">
        <w:rPr>
          <w:lang w:eastAsia="ko-KR"/>
        </w:rPr>
        <w:t>that th</w:t>
      </w:r>
      <w:r w:rsidR="0038248A">
        <w:rPr>
          <w:lang w:eastAsia="ko-KR"/>
        </w:rPr>
        <w:t>e</w:t>
      </w:r>
      <w:r w:rsidR="003E6DF0">
        <w:rPr>
          <w:lang w:eastAsia="ko-KR"/>
        </w:rPr>
        <w:t xml:space="preserve"> </w:t>
      </w:r>
      <w:r w:rsidRPr="00CA12E7">
        <w:rPr>
          <w:lang w:eastAsia="ko-KR"/>
        </w:rPr>
        <w:t>framework need</w:t>
      </w:r>
      <w:r w:rsidR="00DD6FA0">
        <w:rPr>
          <w:lang w:eastAsia="ko-KR"/>
        </w:rPr>
        <w:t>s</w:t>
      </w:r>
      <w:r w:rsidRPr="00CA12E7">
        <w:rPr>
          <w:lang w:eastAsia="ko-KR"/>
        </w:rPr>
        <w:t xml:space="preserve"> to continu</w:t>
      </w:r>
      <w:r w:rsidR="00A847B1">
        <w:rPr>
          <w:lang w:eastAsia="ko-KR"/>
        </w:rPr>
        <w:t>ally improve</w:t>
      </w:r>
      <w:r w:rsidRPr="00CA12E7">
        <w:rPr>
          <w:lang w:eastAsia="ko-KR"/>
        </w:rPr>
        <w:t xml:space="preserve"> and evolve</w:t>
      </w:r>
      <w:r w:rsidR="0038248A">
        <w:rPr>
          <w:lang w:eastAsia="ko-KR"/>
        </w:rPr>
        <w:t>, and that</w:t>
      </w:r>
      <w:r w:rsidR="00BE52F7">
        <w:rPr>
          <w:lang w:eastAsia="ko-KR"/>
        </w:rPr>
        <w:t xml:space="preserve"> the </w:t>
      </w:r>
      <w:r w:rsidR="003255F8">
        <w:rPr>
          <w:lang w:eastAsia="ko-KR"/>
        </w:rPr>
        <w:t>s</w:t>
      </w:r>
      <w:r w:rsidRPr="00CA12E7">
        <w:rPr>
          <w:lang w:eastAsia="ko-KR"/>
        </w:rPr>
        <w:t xml:space="preserve">ecretariat </w:t>
      </w:r>
      <w:r w:rsidR="005C7112">
        <w:rPr>
          <w:lang w:eastAsia="ko-KR"/>
        </w:rPr>
        <w:t xml:space="preserve">must regularly </w:t>
      </w:r>
      <w:r w:rsidR="00BE52F7">
        <w:rPr>
          <w:lang w:eastAsia="ko-KR"/>
        </w:rPr>
        <w:t>review</w:t>
      </w:r>
      <w:r w:rsidR="0038248A">
        <w:rPr>
          <w:lang w:eastAsia="ko-KR"/>
        </w:rPr>
        <w:t xml:space="preserve"> it</w:t>
      </w:r>
      <w:r w:rsidR="00BE52F7">
        <w:rPr>
          <w:lang w:eastAsia="ko-KR"/>
        </w:rPr>
        <w:t xml:space="preserve"> to identify areas of improvement</w:t>
      </w:r>
      <w:r>
        <w:rPr>
          <w:lang w:eastAsia="ko-KR"/>
        </w:rPr>
        <w:t>.</w:t>
      </w:r>
      <w:r w:rsidR="00BA4BE0" w:rsidRPr="00BA4BE0">
        <w:rPr>
          <w:lang w:eastAsia="ko-KR"/>
        </w:rPr>
        <w:t xml:space="preserve"> </w:t>
      </w:r>
      <w:r w:rsidR="00E73A43">
        <w:rPr>
          <w:lang w:eastAsia="ko-KR"/>
        </w:rPr>
        <w:t>Illustratively</w:t>
      </w:r>
      <w:r w:rsidR="00BE4E0F">
        <w:rPr>
          <w:lang w:eastAsia="ko-KR"/>
        </w:rPr>
        <w:t xml:space="preserve">, </w:t>
      </w:r>
      <w:r w:rsidR="00E73A43" w:rsidRPr="00CA12E7">
        <w:rPr>
          <w:lang w:eastAsia="ko-KR"/>
        </w:rPr>
        <w:t xml:space="preserve">in </w:t>
      </w:r>
      <w:r w:rsidR="005D7EA1">
        <w:rPr>
          <w:lang w:eastAsia="ko-KR"/>
        </w:rPr>
        <w:t xml:space="preserve">April </w:t>
      </w:r>
      <w:r w:rsidR="00E73A43" w:rsidRPr="00CA12E7">
        <w:rPr>
          <w:lang w:eastAsia="ko-KR"/>
        </w:rPr>
        <w:t>2018</w:t>
      </w:r>
      <w:r w:rsidR="0038248A">
        <w:rPr>
          <w:lang w:eastAsia="ko-KR"/>
        </w:rPr>
        <w:t>,</w:t>
      </w:r>
      <w:r w:rsidR="00E73A43" w:rsidRPr="00CA12E7">
        <w:rPr>
          <w:lang w:eastAsia="ko-KR"/>
        </w:rPr>
        <w:t xml:space="preserve"> </w:t>
      </w:r>
      <w:r w:rsidR="005350AD">
        <w:rPr>
          <w:lang w:eastAsia="ko-KR"/>
        </w:rPr>
        <w:t xml:space="preserve">the </w:t>
      </w:r>
      <w:r w:rsidR="00A3770D">
        <w:rPr>
          <w:lang w:eastAsia="ko-KR"/>
        </w:rPr>
        <w:t xml:space="preserve">Pacific </w:t>
      </w:r>
      <w:r w:rsidR="006670A7">
        <w:rPr>
          <w:lang w:eastAsia="ko-KR"/>
        </w:rPr>
        <w:t>h</w:t>
      </w:r>
      <w:r w:rsidR="0038248A">
        <w:rPr>
          <w:lang w:eastAsia="ko-KR"/>
        </w:rPr>
        <w:t xml:space="preserve">eads of </w:t>
      </w:r>
      <w:r w:rsidR="006670A7">
        <w:rPr>
          <w:lang w:eastAsia="ko-KR"/>
        </w:rPr>
        <w:t>h</w:t>
      </w:r>
      <w:r w:rsidR="0038248A">
        <w:rPr>
          <w:lang w:eastAsia="ko-KR"/>
        </w:rPr>
        <w:t>ealth agreed to</w:t>
      </w:r>
      <w:r w:rsidR="0038248A" w:rsidRPr="00CA12E7">
        <w:rPr>
          <w:lang w:eastAsia="ko-KR"/>
        </w:rPr>
        <w:t xml:space="preserve"> </w:t>
      </w:r>
      <w:r w:rsidRPr="00CA12E7">
        <w:rPr>
          <w:lang w:eastAsia="ko-KR"/>
        </w:rPr>
        <w:t>modif</w:t>
      </w:r>
      <w:r w:rsidR="0038248A">
        <w:rPr>
          <w:lang w:eastAsia="ko-KR"/>
        </w:rPr>
        <w:t>y</w:t>
      </w:r>
      <w:r w:rsidRPr="00CA12E7">
        <w:rPr>
          <w:lang w:eastAsia="ko-KR"/>
        </w:rPr>
        <w:t xml:space="preserve"> three indicators to align with the </w:t>
      </w:r>
      <w:r w:rsidR="0046295B">
        <w:rPr>
          <w:lang w:eastAsia="ko-KR"/>
        </w:rPr>
        <w:t xml:space="preserve">most recent </w:t>
      </w:r>
      <w:r>
        <w:rPr>
          <w:lang w:eastAsia="ko-KR"/>
        </w:rPr>
        <w:t>global reporting standards</w:t>
      </w:r>
      <w:r w:rsidR="0038248A">
        <w:rPr>
          <w:lang w:eastAsia="ko-KR"/>
        </w:rPr>
        <w:t>.</w:t>
      </w:r>
      <w:r w:rsidR="0048109E">
        <w:rPr>
          <w:rStyle w:val="FootnoteReference"/>
          <w:rFonts w:eastAsia="Malgun Gothic" w:cs="Times New Roman"/>
          <w:bCs/>
          <w:lang w:eastAsia="ko-KR"/>
        </w:rPr>
        <w:footnoteReference w:id="3"/>
      </w:r>
      <w:r w:rsidR="00BE4E0F" w:rsidRPr="00BE4E0F">
        <w:rPr>
          <w:rFonts w:ascii="Arial" w:eastAsia="Times New Roman" w:hAnsi="Arial"/>
          <w:szCs w:val="20"/>
          <w:lang w:val="en-US" w:eastAsia="en-US"/>
        </w:rPr>
        <w:t xml:space="preserve"> </w:t>
      </w:r>
      <w:r w:rsidR="0038248A" w:rsidRPr="00B274BA">
        <w:rPr>
          <w:lang w:eastAsia="ko-KR"/>
        </w:rPr>
        <w:t xml:space="preserve">The </w:t>
      </w:r>
      <w:r w:rsidR="003255F8" w:rsidRPr="00B274BA">
        <w:rPr>
          <w:lang w:eastAsia="ko-KR"/>
        </w:rPr>
        <w:t>secretariat</w:t>
      </w:r>
      <w:r w:rsidR="001B7C91" w:rsidRPr="00B274BA">
        <w:rPr>
          <w:lang w:eastAsia="ko-KR"/>
        </w:rPr>
        <w:t xml:space="preserve"> </w:t>
      </w:r>
      <w:r w:rsidR="009428D7">
        <w:rPr>
          <w:lang w:eastAsia="ko-KR"/>
        </w:rPr>
        <w:t xml:space="preserve">established </w:t>
      </w:r>
      <w:r w:rsidR="005871EB">
        <w:rPr>
          <w:lang w:eastAsia="ko-KR"/>
        </w:rPr>
        <w:t xml:space="preserve">eight </w:t>
      </w:r>
      <w:r w:rsidR="006670A7">
        <w:rPr>
          <w:lang w:eastAsia="ko-KR"/>
        </w:rPr>
        <w:t>e</w:t>
      </w:r>
      <w:r w:rsidR="00482DD7" w:rsidRPr="00482DD7">
        <w:rPr>
          <w:lang w:eastAsia="ko-KR"/>
        </w:rPr>
        <w:t xml:space="preserve">xpert </w:t>
      </w:r>
      <w:r w:rsidR="006670A7">
        <w:rPr>
          <w:lang w:eastAsia="ko-KR"/>
        </w:rPr>
        <w:t>g</w:t>
      </w:r>
      <w:r w:rsidR="00482DD7" w:rsidRPr="00482DD7">
        <w:rPr>
          <w:lang w:eastAsia="ko-KR"/>
        </w:rPr>
        <w:t>roups</w:t>
      </w:r>
      <w:r w:rsidR="005871EB">
        <w:rPr>
          <w:lang w:eastAsia="ko-KR"/>
        </w:rPr>
        <w:t xml:space="preserve"> </w:t>
      </w:r>
      <w:r w:rsidR="005871EB" w:rsidRPr="00B274BA">
        <w:rPr>
          <w:lang w:eastAsia="ko-KR"/>
        </w:rPr>
        <w:t>to provide expert opinions and insights related to eight indicators under the framework that lack data and</w:t>
      </w:r>
      <w:r w:rsidR="00482DD7" w:rsidRPr="00482DD7">
        <w:rPr>
          <w:lang w:eastAsia="ko-KR"/>
        </w:rPr>
        <w:t xml:space="preserve"> </w:t>
      </w:r>
      <w:r w:rsidR="00393D62">
        <w:rPr>
          <w:lang w:eastAsia="ko-KR"/>
        </w:rPr>
        <w:t xml:space="preserve">assist </w:t>
      </w:r>
      <w:r w:rsidR="006025D4">
        <w:rPr>
          <w:lang w:eastAsia="ko-KR"/>
        </w:rPr>
        <w:t xml:space="preserve">the external evaluators </w:t>
      </w:r>
      <w:r w:rsidR="00393D62">
        <w:rPr>
          <w:lang w:eastAsia="ko-KR"/>
        </w:rPr>
        <w:t xml:space="preserve">with </w:t>
      </w:r>
      <w:r w:rsidR="005D7EA1">
        <w:rPr>
          <w:lang w:eastAsia="ko-KR"/>
        </w:rPr>
        <w:t xml:space="preserve">additional </w:t>
      </w:r>
      <w:r w:rsidR="00393D62">
        <w:rPr>
          <w:lang w:eastAsia="ko-KR"/>
        </w:rPr>
        <w:t>indicator</w:t>
      </w:r>
      <w:r w:rsidR="001953BC">
        <w:rPr>
          <w:lang w:eastAsia="ko-KR"/>
        </w:rPr>
        <w:t xml:space="preserve"> revision. </w:t>
      </w:r>
    </w:p>
    <w:p w:rsidR="007A62A9" w:rsidRPr="00CA12E7" w:rsidRDefault="005350AD" w:rsidP="00757A5F">
      <w:pPr>
        <w:rPr>
          <w:lang w:eastAsia="ko-KR"/>
        </w:rPr>
      </w:pPr>
      <w:r>
        <w:rPr>
          <w:lang w:eastAsia="ko-KR"/>
        </w:rPr>
        <w:t>In</w:t>
      </w:r>
      <w:r w:rsidR="00DE262A">
        <w:rPr>
          <w:lang w:eastAsia="ko-KR"/>
        </w:rPr>
        <w:t xml:space="preserve"> preparation for the second progress report</w:t>
      </w:r>
      <w:r>
        <w:rPr>
          <w:lang w:eastAsia="ko-KR"/>
        </w:rPr>
        <w:t xml:space="preserve">, an </w:t>
      </w:r>
      <w:r w:rsidR="00220CD8" w:rsidRPr="00220CD8">
        <w:rPr>
          <w:lang w:eastAsia="ko-KR"/>
        </w:rPr>
        <w:t>online</w:t>
      </w:r>
      <w:r w:rsidR="00F67AA5">
        <w:rPr>
          <w:lang w:eastAsia="ko-KR"/>
        </w:rPr>
        <w:t xml:space="preserve"> </w:t>
      </w:r>
      <w:r w:rsidR="00220CD8" w:rsidRPr="00220CD8">
        <w:rPr>
          <w:lang w:eastAsia="ko-KR"/>
        </w:rPr>
        <w:t>reporting tool</w:t>
      </w:r>
      <w:r w:rsidR="00934393">
        <w:rPr>
          <w:lang w:eastAsia="ko-KR"/>
        </w:rPr>
        <w:t xml:space="preserve"> was adopted</w:t>
      </w:r>
      <w:r w:rsidR="00322E65">
        <w:rPr>
          <w:lang w:eastAsia="ko-KR"/>
        </w:rPr>
        <w:t xml:space="preserve"> in 2018</w:t>
      </w:r>
      <w:r w:rsidR="00934393" w:rsidRPr="00220CD8" w:rsidDel="00F67AA5">
        <w:rPr>
          <w:lang w:eastAsia="ko-KR"/>
        </w:rPr>
        <w:t xml:space="preserve"> </w:t>
      </w:r>
      <w:r w:rsidR="00220CD8" w:rsidRPr="00220CD8">
        <w:rPr>
          <w:lang w:eastAsia="ko-KR"/>
        </w:rPr>
        <w:t xml:space="preserve">for collecting </w:t>
      </w:r>
      <w:r w:rsidR="00F67AA5">
        <w:rPr>
          <w:lang w:eastAsia="ko-KR"/>
        </w:rPr>
        <w:t xml:space="preserve">country </w:t>
      </w:r>
      <w:r w:rsidR="00220CD8" w:rsidRPr="00220CD8">
        <w:rPr>
          <w:lang w:eastAsia="ko-KR"/>
        </w:rPr>
        <w:t>data</w:t>
      </w:r>
      <w:r w:rsidR="00322E65">
        <w:rPr>
          <w:lang w:eastAsia="ko-KR"/>
        </w:rPr>
        <w:t xml:space="preserve"> and facilitating</w:t>
      </w:r>
      <w:r w:rsidR="00322E65" w:rsidRPr="004353BB">
        <w:rPr>
          <w:lang w:eastAsia="ko-KR"/>
        </w:rPr>
        <w:t xml:space="preserve"> data exchange between Member States and </w:t>
      </w:r>
      <w:r w:rsidR="006670A7">
        <w:rPr>
          <w:lang w:eastAsia="ko-KR"/>
        </w:rPr>
        <w:t xml:space="preserve">the </w:t>
      </w:r>
      <w:r w:rsidR="00322E65" w:rsidRPr="004353BB">
        <w:rPr>
          <w:lang w:eastAsia="ko-KR"/>
        </w:rPr>
        <w:t xml:space="preserve">WHO Regional Office </w:t>
      </w:r>
      <w:r w:rsidR="00C32183">
        <w:rPr>
          <w:lang w:eastAsia="ko-KR"/>
        </w:rPr>
        <w:t>for</w:t>
      </w:r>
      <w:r w:rsidR="00C32183" w:rsidRPr="004353BB">
        <w:rPr>
          <w:lang w:eastAsia="ko-KR"/>
        </w:rPr>
        <w:t xml:space="preserve"> </w:t>
      </w:r>
      <w:r w:rsidR="00322E65" w:rsidRPr="004353BB">
        <w:rPr>
          <w:lang w:eastAsia="ko-KR"/>
        </w:rPr>
        <w:t>the Western Pacific</w:t>
      </w:r>
      <w:r>
        <w:rPr>
          <w:lang w:eastAsia="ko-KR"/>
        </w:rPr>
        <w:t xml:space="preserve">. </w:t>
      </w:r>
      <w:r w:rsidR="00C32183">
        <w:rPr>
          <w:lang w:eastAsia="ko-KR"/>
        </w:rPr>
        <w:t>The online tool</w:t>
      </w:r>
      <w:r w:rsidR="00934393">
        <w:rPr>
          <w:lang w:eastAsia="ko-KR"/>
        </w:rPr>
        <w:t xml:space="preserve"> aims to</w:t>
      </w:r>
      <w:r w:rsidR="0059507E">
        <w:rPr>
          <w:lang w:eastAsia="ko-KR"/>
        </w:rPr>
        <w:t xml:space="preserve"> </w:t>
      </w:r>
      <w:r w:rsidR="009E0473">
        <w:rPr>
          <w:lang w:eastAsia="ko-KR"/>
        </w:rPr>
        <w:t xml:space="preserve">reduce </w:t>
      </w:r>
      <w:r w:rsidR="0059507E">
        <w:rPr>
          <w:lang w:eastAsia="ko-KR"/>
        </w:rPr>
        <w:t xml:space="preserve">the </w:t>
      </w:r>
      <w:r w:rsidR="009E0473" w:rsidRPr="009E0473">
        <w:rPr>
          <w:lang w:eastAsia="ko-KR"/>
        </w:rPr>
        <w:t xml:space="preserve">workload </w:t>
      </w:r>
      <w:r w:rsidR="00934393">
        <w:rPr>
          <w:lang w:eastAsia="ko-KR"/>
        </w:rPr>
        <w:t xml:space="preserve">of </w:t>
      </w:r>
      <w:r w:rsidR="009E0473" w:rsidRPr="009E0473">
        <w:rPr>
          <w:lang w:eastAsia="ko-KR"/>
        </w:rPr>
        <w:t>updat</w:t>
      </w:r>
      <w:r w:rsidR="00934393">
        <w:rPr>
          <w:lang w:eastAsia="ko-KR"/>
        </w:rPr>
        <w:t>ing</w:t>
      </w:r>
      <w:r w:rsidR="009E0473" w:rsidRPr="009E0473">
        <w:rPr>
          <w:lang w:eastAsia="ko-KR"/>
        </w:rPr>
        <w:t xml:space="preserve"> information manually</w:t>
      </w:r>
      <w:r w:rsidR="00C32183">
        <w:rPr>
          <w:lang w:eastAsia="ko-KR"/>
        </w:rPr>
        <w:t>.</w:t>
      </w:r>
      <w:r w:rsidR="00885157">
        <w:rPr>
          <w:rStyle w:val="FootnoteReference"/>
          <w:rFonts w:eastAsia="Malgun Gothic" w:cs="Times New Roman"/>
          <w:bCs/>
          <w:lang w:eastAsia="ko-KR"/>
        </w:rPr>
        <w:footnoteReference w:id="4"/>
      </w:r>
      <w:r w:rsidR="009E0473">
        <w:rPr>
          <w:lang w:eastAsia="ko-KR"/>
        </w:rPr>
        <w:t xml:space="preserve"> </w:t>
      </w:r>
      <w:r w:rsidR="00E858B4">
        <w:rPr>
          <w:lang w:eastAsia="ko-KR"/>
        </w:rPr>
        <w:t xml:space="preserve">Of the countries </w:t>
      </w:r>
      <w:r w:rsidR="00430C1C">
        <w:rPr>
          <w:lang w:eastAsia="ko-KR"/>
        </w:rPr>
        <w:t xml:space="preserve">participating in </w:t>
      </w:r>
      <w:r>
        <w:rPr>
          <w:lang w:eastAsia="ko-KR"/>
        </w:rPr>
        <w:t xml:space="preserve">the </w:t>
      </w:r>
      <w:r w:rsidR="00322E65">
        <w:rPr>
          <w:lang w:eastAsia="ko-KR"/>
        </w:rPr>
        <w:t xml:space="preserve">2018 </w:t>
      </w:r>
      <w:r w:rsidR="00C32183">
        <w:rPr>
          <w:lang w:eastAsia="ko-KR"/>
        </w:rPr>
        <w:t xml:space="preserve">round of </w:t>
      </w:r>
      <w:r w:rsidR="00430C1C">
        <w:rPr>
          <w:lang w:eastAsia="ko-KR"/>
        </w:rPr>
        <w:t>data</w:t>
      </w:r>
      <w:r w:rsidR="00C32183">
        <w:rPr>
          <w:lang w:eastAsia="ko-KR"/>
        </w:rPr>
        <w:t xml:space="preserve"> </w:t>
      </w:r>
      <w:r w:rsidR="00430C1C" w:rsidRPr="00FD62E7">
        <w:rPr>
          <w:lang w:eastAsia="ko-KR"/>
        </w:rPr>
        <w:t xml:space="preserve">collection, </w:t>
      </w:r>
      <w:r w:rsidR="00A002F9" w:rsidRPr="00FD62E7">
        <w:rPr>
          <w:lang w:eastAsia="ko-KR"/>
        </w:rPr>
        <w:t>nearly two</w:t>
      </w:r>
      <w:r w:rsidR="00FD62E7" w:rsidRPr="00757A5F">
        <w:rPr>
          <w:lang w:eastAsia="ko-KR"/>
        </w:rPr>
        <w:t xml:space="preserve"> </w:t>
      </w:r>
      <w:r w:rsidR="00A002F9" w:rsidRPr="00FD62E7">
        <w:rPr>
          <w:lang w:eastAsia="ko-KR"/>
        </w:rPr>
        <w:t>thirds</w:t>
      </w:r>
      <w:r w:rsidR="00A002F9">
        <w:rPr>
          <w:lang w:eastAsia="ko-KR"/>
        </w:rPr>
        <w:t xml:space="preserve"> </w:t>
      </w:r>
      <w:r w:rsidR="00D20BCB">
        <w:rPr>
          <w:lang w:eastAsia="ko-KR"/>
        </w:rPr>
        <w:t>su</w:t>
      </w:r>
      <w:r w:rsidR="009428D7">
        <w:rPr>
          <w:lang w:eastAsia="ko-KR"/>
        </w:rPr>
        <w:t xml:space="preserve">bmitted </w:t>
      </w:r>
      <w:r w:rsidR="00C32183">
        <w:rPr>
          <w:lang w:eastAsia="ko-KR"/>
        </w:rPr>
        <w:t xml:space="preserve">their data </w:t>
      </w:r>
      <w:r w:rsidR="009428D7">
        <w:rPr>
          <w:lang w:eastAsia="ko-KR"/>
        </w:rPr>
        <w:t xml:space="preserve">electronically. </w:t>
      </w:r>
    </w:p>
    <w:p w:rsidR="00F2053C" w:rsidRDefault="00906D03" w:rsidP="007A5512">
      <w:pPr>
        <w:pStyle w:val="Heading2"/>
        <w:rPr>
          <w:lang w:eastAsia="ko-KR"/>
        </w:rPr>
      </w:pPr>
      <w:r>
        <w:rPr>
          <w:lang w:eastAsia="ko-KR"/>
        </w:rPr>
        <w:t>2.2</w:t>
      </w:r>
      <w:r w:rsidR="00E858B4">
        <w:rPr>
          <w:lang w:eastAsia="ko-KR"/>
        </w:rPr>
        <w:t xml:space="preserve"> </w:t>
      </w:r>
      <w:r w:rsidR="002F15C4">
        <w:rPr>
          <w:lang w:eastAsia="ko-KR"/>
        </w:rPr>
        <w:t>Second</w:t>
      </w:r>
      <w:r w:rsidR="00A3770D">
        <w:rPr>
          <w:lang w:eastAsia="ko-KR"/>
        </w:rPr>
        <w:t xml:space="preserve"> </w:t>
      </w:r>
      <w:r w:rsidR="00EF656A" w:rsidRPr="00EF656A">
        <w:rPr>
          <w:lang w:eastAsia="ko-KR"/>
        </w:rPr>
        <w:t>monitorin</w:t>
      </w:r>
      <w:r w:rsidR="00EF656A">
        <w:rPr>
          <w:lang w:eastAsia="ko-KR"/>
        </w:rPr>
        <w:t xml:space="preserve">g report on progress towards </w:t>
      </w:r>
      <w:r w:rsidR="00C32183">
        <w:rPr>
          <w:lang w:eastAsia="ko-KR"/>
        </w:rPr>
        <w:t xml:space="preserve">the </w:t>
      </w:r>
      <w:r w:rsidR="00EF656A">
        <w:rPr>
          <w:lang w:eastAsia="ko-KR"/>
        </w:rPr>
        <w:t xml:space="preserve">Healthy Island </w:t>
      </w:r>
      <w:r w:rsidR="00C32183">
        <w:rPr>
          <w:lang w:eastAsia="ko-KR"/>
        </w:rPr>
        <w:t>v</w:t>
      </w:r>
      <w:r w:rsidR="00EF656A">
        <w:rPr>
          <w:lang w:eastAsia="ko-KR"/>
        </w:rPr>
        <w:t>ision</w:t>
      </w:r>
    </w:p>
    <w:p w:rsidR="008564B1" w:rsidRPr="007A62A9" w:rsidRDefault="00C32183" w:rsidP="007A5512">
      <w:pPr>
        <w:rPr>
          <w:lang w:val="en-US" w:eastAsia="ko-KR"/>
        </w:rPr>
      </w:pPr>
      <w:r>
        <w:rPr>
          <w:lang w:eastAsia="ko-KR"/>
        </w:rPr>
        <w:t xml:space="preserve">The </w:t>
      </w:r>
      <w:r w:rsidR="003255F8">
        <w:rPr>
          <w:lang w:eastAsia="ko-KR"/>
        </w:rPr>
        <w:t>s</w:t>
      </w:r>
      <w:r w:rsidR="006349A1">
        <w:rPr>
          <w:lang w:eastAsia="ko-KR"/>
        </w:rPr>
        <w:t xml:space="preserve">ecretariat </w:t>
      </w:r>
      <w:r>
        <w:rPr>
          <w:lang w:eastAsia="ko-KR"/>
        </w:rPr>
        <w:t xml:space="preserve">completed the second progress </w:t>
      </w:r>
      <w:r w:rsidR="00EF656A">
        <w:rPr>
          <w:lang w:eastAsia="ko-KR"/>
        </w:rPr>
        <w:t xml:space="preserve">report </w:t>
      </w:r>
      <w:r>
        <w:rPr>
          <w:lang w:eastAsia="ko-KR"/>
        </w:rPr>
        <w:t xml:space="preserve">using the </w:t>
      </w:r>
      <w:r w:rsidR="00EF656A" w:rsidRPr="00851628">
        <w:rPr>
          <w:lang w:eastAsia="ko-KR"/>
        </w:rPr>
        <w:t>Healthy Island</w:t>
      </w:r>
      <w:r w:rsidRPr="00851628">
        <w:rPr>
          <w:lang w:eastAsia="ko-KR"/>
        </w:rPr>
        <w:t>s</w:t>
      </w:r>
      <w:r w:rsidR="00EF656A" w:rsidRPr="00851628">
        <w:rPr>
          <w:lang w:eastAsia="ko-KR"/>
        </w:rPr>
        <w:t xml:space="preserve"> </w:t>
      </w:r>
      <w:r w:rsidR="003E6DF0" w:rsidRPr="00851628">
        <w:rPr>
          <w:lang w:eastAsia="ko-KR"/>
        </w:rPr>
        <w:t>M</w:t>
      </w:r>
      <w:r w:rsidRPr="00851628">
        <w:rPr>
          <w:lang w:eastAsia="ko-KR"/>
        </w:rPr>
        <w:t xml:space="preserve">onitoring </w:t>
      </w:r>
      <w:r w:rsidR="003E6DF0" w:rsidRPr="00851628">
        <w:rPr>
          <w:lang w:eastAsia="ko-KR"/>
        </w:rPr>
        <w:t>F</w:t>
      </w:r>
      <w:r w:rsidRPr="00851628">
        <w:rPr>
          <w:lang w:eastAsia="ko-KR"/>
        </w:rPr>
        <w:t>ramework</w:t>
      </w:r>
      <w:r>
        <w:rPr>
          <w:lang w:eastAsia="ko-KR"/>
        </w:rPr>
        <w:t xml:space="preserve"> as its guide</w:t>
      </w:r>
      <w:r w:rsidR="00EF656A" w:rsidRPr="00EF656A">
        <w:rPr>
          <w:lang w:eastAsia="ko-KR"/>
        </w:rPr>
        <w:t>.</w:t>
      </w:r>
      <w:r w:rsidR="00015D4A">
        <w:rPr>
          <w:lang w:val="en-US" w:eastAsia="ko-KR"/>
        </w:rPr>
        <w:t xml:space="preserve"> </w:t>
      </w:r>
      <w:r>
        <w:rPr>
          <w:lang w:val="en-US" w:eastAsia="ko-KR"/>
        </w:rPr>
        <w:t xml:space="preserve">Eighteen </w:t>
      </w:r>
      <w:r w:rsidR="00712E49">
        <w:rPr>
          <w:lang w:val="en-US" w:eastAsia="ko-KR"/>
        </w:rPr>
        <w:t>o</w:t>
      </w:r>
      <w:r w:rsidR="004C0432" w:rsidRPr="004C0432">
        <w:rPr>
          <w:lang w:val="en-US" w:eastAsia="ko-KR"/>
        </w:rPr>
        <w:t xml:space="preserve">f the 22 </w:t>
      </w:r>
      <w:r w:rsidR="00037A37">
        <w:rPr>
          <w:lang w:val="en-US" w:eastAsia="ko-KR"/>
        </w:rPr>
        <w:t>PICs</w:t>
      </w:r>
      <w:r w:rsidR="00037A37" w:rsidRPr="004C0432">
        <w:rPr>
          <w:lang w:val="en-US" w:eastAsia="ko-KR"/>
        </w:rPr>
        <w:t xml:space="preserve"> </w:t>
      </w:r>
      <w:r w:rsidR="004C0432" w:rsidRPr="004C0432">
        <w:rPr>
          <w:lang w:val="en-US" w:eastAsia="ko-KR"/>
        </w:rPr>
        <w:t xml:space="preserve">contacted </w:t>
      </w:r>
      <w:r>
        <w:rPr>
          <w:lang w:val="en-US" w:eastAsia="ko-KR"/>
        </w:rPr>
        <w:t>double-</w:t>
      </w:r>
      <w:r w:rsidR="004C0432" w:rsidRPr="004C0432">
        <w:rPr>
          <w:lang w:val="en-US" w:eastAsia="ko-KR"/>
        </w:rPr>
        <w:t>checked the prepopulated data and provided updates.</w:t>
      </w:r>
      <w:r w:rsidR="007A62A9">
        <w:rPr>
          <w:lang w:val="en-US" w:eastAsia="ko-KR"/>
        </w:rPr>
        <w:t xml:space="preserve"> </w:t>
      </w:r>
      <w:r>
        <w:rPr>
          <w:lang w:eastAsia="ko-KR"/>
        </w:rPr>
        <w:t>In addition to</w:t>
      </w:r>
      <w:r w:rsidRPr="00EF656A">
        <w:rPr>
          <w:lang w:eastAsia="ko-KR"/>
        </w:rPr>
        <w:t xml:space="preserve"> </w:t>
      </w:r>
      <w:r w:rsidR="00EF656A" w:rsidRPr="00EF656A">
        <w:rPr>
          <w:lang w:eastAsia="ko-KR"/>
        </w:rPr>
        <w:t>report</w:t>
      </w:r>
      <w:r>
        <w:rPr>
          <w:lang w:eastAsia="ko-KR"/>
        </w:rPr>
        <w:t xml:space="preserve">ing on the </w:t>
      </w:r>
      <w:r w:rsidR="00EF656A" w:rsidRPr="00EF656A">
        <w:rPr>
          <w:lang w:eastAsia="ko-KR"/>
        </w:rPr>
        <w:t>officia</w:t>
      </w:r>
      <w:r w:rsidR="00EF656A">
        <w:rPr>
          <w:lang w:eastAsia="ko-KR"/>
        </w:rPr>
        <w:t xml:space="preserve">l </w:t>
      </w:r>
      <w:r w:rsidR="00EF656A" w:rsidRPr="00EF656A">
        <w:rPr>
          <w:lang w:eastAsia="ko-KR"/>
        </w:rPr>
        <w:t>indicators</w:t>
      </w:r>
      <w:r>
        <w:rPr>
          <w:lang w:eastAsia="ko-KR"/>
        </w:rPr>
        <w:t>, the report</w:t>
      </w:r>
      <w:r w:rsidR="009C7C20">
        <w:rPr>
          <w:lang w:eastAsia="ko-KR"/>
        </w:rPr>
        <w:t xml:space="preserve"> sets </w:t>
      </w:r>
      <w:r w:rsidR="00EC3F66" w:rsidRPr="00EC3F66">
        <w:rPr>
          <w:lang w:eastAsia="ko-KR"/>
        </w:rPr>
        <w:t xml:space="preserve">out </w:t>
      </w:r>
      <w:r w:rsidR="00BE1428">
        <w:rPr>
          <w:lang w:eastAsia="ko-KR"/>
        </w:rPr>
        <w:t xml:space="preserve">the </w:t>
      </w:r>
      <w:r w:rsidR="00EC3F66" w:rsidRPr="00EC3F66">
        <w:rPr>
          <w:lang w:eastAsia="ko-KR"/>
        </w:rPr>
        <w:t xml:space="preserve">regional progress made in </w:t>
      </w:r>
      <w:r w:rsidR="00B85433">
        <w:rPr>
          <w:lang w:eastAsia="ko-KR"/>
        </w:rPr>
        <w:t xml:space="preserve">the framework’s </w:t>
      </w:r>
      <w:r w:rsidR="00EC3F66" w:rsidRPr="00EC3F66">
        <w:rPr>
          <w:lang w:eastAsia="ko-KR"/>
        </w:rPr>
        <w:t xml:space="preserve">implementation, assesses trends, advances and </w:t>
      </w:r>
      <w:r w:rsidR="00BE1428">
        <w:rPr>
          <w:lang w:eastAsia="ko-KR"/>
        </w:rPr>
        <w:t xml:space="preserve">identifies </w:t>
      </w:r>
      <w:r w:rsidR="00EC3F66" w:rsidRPr="00EC3F66">
        <w:rPr>
          <w:lang w:eastAsia="ko-KR"/>
        </w:rPr>
        <w:t xml:space="preserve">gaps in each country, and </w:t>
      </w:r>
      <w:r w:rsidR="00BE1428">
        <w:rPr>
          <w:lang w:eastAsia="ko-KR"/>
        </w:rPr>
        <w:t>pinpoints</w:t>
      </w:r>
      <w:r w:rsidR="00BE1428" w:rsidRPr="00EC3F66">
        <w:rPr>
          <w:lang w:eastAsia="ko-KR"/>
        </w:rPr>
        <w:t xml:space="preserve"> </w:t>
      </w:r>
      <w:r w:rsidR="00EC3F66" w:rsidRPr="00EC3F66">
        <w:rPr>
          <w:lang w:eastAsia="ko-KR"/>
        </w:rPr>
        <w:t>critical links</w:t>
      </w:r>
      <w:r w:rsidR="004C0432">
        <w:rPr>
          <w:lang w:eastAsia="ko-KR"/>
        </w:rPr>
        <w:t xml:space="preserve"> with other regional initiatives</w:t>
      </w:r>
      <w:r w:rsidR="00803F67">
        <w:rPr>
          <w:lang w:eastAsia="ko-KR"/>
        </w:rPr>
        <w:t xml:space="preserve"> and </w:t>
      </w:r>
      <w:r w:rsidR="00803F67" w:rsidRPr="006D4607">
        <w:rPr>
          <w:lang w:eastAsia="ko-KR"/>
        </w:rPr>
        <w:t>other</w:t>
      </w:r>
      <w:r w:rsidR="00803F67">
        <w:rPr>
          <w:lang w:eastAsia="ko-KR"/>
        </w:rPr>
        <w:t xml:space="preserve"> global and regional priorities</w:t>
      </w:r>
      <w:r w:rsidR="00803F67" w:rsidRPr="006D4607">
        <w:rPr>
          <w:lang w:eastAsia="ko-KR"/>
        </w:rPr>
        <w:t xml:space="preserve"> such as </w:t>
      </w:r>
      <w:r w:rsidR="00803F67">
        <w:rPr>
          <w:lang w:eastAsia="ko-KR"/>
        </w:rPr>
        <w:t xml:space="preserve">UHC and reducing </w:t>
      </w:r>
      <w:proofErr w:type="spellStart"/>
      <w:r w:rsidR="00B85433">
        <w:rPr>
          <w:lang w:eastAsia="ko-KR"/>
        </w:rPr>
        <w:t>noncommunicable</w:t>
      </w:r>
      <w:proofErr w:type="spellEnd"/>
      <w:r w:rsidR="00B85433">
        <w:rPr>
          <w:lang w:eastAsia="ko-KR"/>
        </w:rPr>
        <w:t xml:space="preserve"> diseases</w:t>
      </w:r>
      <w:r w:rsidR="004C0432">
        <w:rPr>
          <w:lang w:eastAsia="ko-KR"/>
        </w:rPr>
        <w:t>.</w:t>
      </w:r>
      <w:r w:rsidR="006D4607" w:rsidRPr="006D4607">
        <w:rPr>
          <w:lang w:eastAsia="ko-KR"/>
        </w:rPr>
        <w:t xml:space="preserve"> There are also links between health, </w:t>
      </w:r>
      <w:r w:rsidR="006D4607" w:rsidRPr="006D4607">
        <w:rPr>
          <w:lang w:eastAsia="ko-KR"/>
        </w:rPr>
        <w:lastRenderedPageBreak/>
        <w:t xml:space="preserve">regional security and climate change – which resulted in the adoption of the Pacific Health Security Coordination Plan and the Regional Climate Change Action Plan. </w:t>
      </w:r>
      <w:r w:rsidR="00BE1428">
        <w:rPr>
          <w:lang w:eastAsia="ko-KR"/>
        </w:rPr>
        <w:t xml:space="preserve">These </w:t>
      </w:r>
      <w:r w:rsidR="006D4607" w:rsidRPr="006D4607">
        <w:rPr>
          <w:lang w:eastAsia="ko-KR"/>
        </w:rPr>
        <w:t>overlapping priorities and indicators make it necessary</w:t>
      </w:r>
      <w:r w:rsidR="00BE1428">
        <w:rPr>
          <w:lang w:eastAsia="ko-KR"/>
        </w:rPr>
        <w:t>, if not compulsory,</w:t>
      </w:r>
      <w:r w:rsidR="006D4607" w:rsidRPr="006D4607">
        <w:rPr>
          <w:lang w:eastAsia="ko-KR"/>
        </w:rPr>
        <w:t xml:space="preserve"> </w:t>
      </w:r>
      <w:r w:rsidR="00733063">
        <w:rPr>
          <w:lang w:eastAsia="ko-KR"/>
        </w:rPr>
        <w:t xml:space="preserve">for the </w:t>
      </w:r>
      <w:r w:rsidR="00B85433" w:rsidRPr="00851628">
        <w:rPr>
          <w:lang w:eastAsia="ko-KR"/>
        </w:rPr>
        <w:t xml:space="preserve">Healthy Islands </w:t>
      </w:r>
      <w:r w:rsidR="00E858B4" w:rsidRPr="00851628">
        <w:rPr>
          <w:lang w:eastAsia="ko-KR"/>
        </w:rPr>
        <w:t>Monitoring</w:t>
      </w:r>
      <w:r w:rsidR="00B85433" w:rsidRPr="00851628">
        <w:rPr>
          <w:lang w:eastAsia="ko-KR"/>
        </w:rPr>
        <w:t xml:space="preserve"> </w:t>
      </w:r>
      <w:r w:rsidR="00E858B4" w:rsidRPr="00851628">
        <w:rPr>
          <w:lang w:eastAsia="ko-KR"/>
        </w:rPr>
        <w:t>F</w:t>
      </w:r>
      <w:r w:rsidR="00B85433" w:rsidRPr="00851628">
        <w:rPr>
          <w:lang w:eastAsia="ko-KR"/>
        </w:rPr>
        <w:t>ramework</w:t>
      </w:r>
      <w:r w:rsidR="00B85433">
        <w:rPr>
          <w:lang w:eastAsia="ko-KR"/>
        </w:rPr>
        <w:t xml:space="preserve"> </w:t>
      </w:r>
      <w:r w:rsidR="00733063">
        <w:rPr>
          <w:lang w:eastAsia="ko-KR"/>
        </w:rPr>
        <w:t xml:space="preserve">to be </w:t>
      </w:r>
      <w:r w:rsidR="00BE1428">
        <w:rPr>
          <w:lang w:eastAsia="ko-KR"/>
        </w:rPr>
        <w:t>adjusted</w:t>
      </w:r>
      <w:r w:rsidR="006D4607" w:rsidRPr="006D4607">
        <w:rPr>
          <w:lang w:eastAsia="ko-KR"/>
        </w:rPr>
        <w:t xml:space="preserve"> and aligned with </w:t>
      </w:r>
      <w:r w:rsidR="00733063">
        <w:rPr>
          <w:lang w:eastAsia="ko-KR"/>
        </w:rPr>
        <w:t xml:space="preserve">future </w:t>
      </w:r>
      <w:r w:rsidR="006D4607" w:rsidRPr="006D4607">
        <w:rPr>
          <w:lang w:eastAsia="ko-KR"/>
        </w:rPr>
        <w:t>regional plans and monitoring frameworks.</w:t>
      </w:r>
    </w:p>
    <w:p w:rsidR="00E2631E" w:rsidRPr="007328B2" w:rsidRDefault="00CA0B89" w:rsidP="007A5512">
      <w:pPr>
        <w:pStyle w:val="Heading1"/>
        <w:rPr>
          <w:lang w:eastAsia="ko-KR"/>
        </w:rPr>
      </w:pPr>
      <w:r w:rsidRPr="007328B2">
        <w:rPr>
          <w:lang w:eastAsia="ko-KR"/>
        </w:rPr>
        <w:t xml:space="preserve">3.  </w:t>
      </w:r>
      <w:r w:rsidR="00F16BA1" w:rsidRPr="007328B2">
        <w:rPr>
          <w:lang w:eastAsia="ko-KR"/>
        </w:rPr>
        <w:t>CHALLENGES</w:t>
      </w:r>
    </w:p>
    <w:p w:rsidR="00482DD7" w:rsidRDefault="00E858B4" w:rsidP="007A5512">
      <w:pPr>
        <w:pStyle w:val="Heading2"/>
        <w:rPr>
          <w:lang w:eastAsia="ko-KR"/>
        </w:rPr>
      </w:pPr>
      <w:r>
        <w:rPr>
          <w:lang w:eastAsia="ko-KR"/>
        </w:rPr>
        <w:t>3</w:t>
      </w:r>
      <w:r w:rsidR="007328B2" w:rsidRPr="007328B2">
        <w:rPr>
          <w:lang w:eastAsia="ko-KR"/>
        </w:rPr>
        <w:t>.1</w:t>
      </w:r>
      <w:r>
        <w:rPr>
          <w:lang w:eastAsia="ko-KR"/>
        </w:rPr>
        <w:t xml:space="preserve"> </w:t>
      </w:r>
      <w:r w:rsidR="009D7AC7">
        <w:rPr>
          <w:lang w:eastAsia="ko-KR"/>
        </w:rPr>
        <w:t xml:space="preserve">Framework structure and indicators </w:t>
      </w:r>
    </w:p>
    <w:p w:rsidR="00F75CC4" w:rsidRPr="00C45840" w:rsidRDefault="00B617B1" w:rsidP="00301D81">
      <w:pPr>
        <w:rPr>
          <w:lang w:eastAsia="ko-KR"/>
        </w:rPr>
      </w:pPr>
      <w:r w:rsidRPr="00B617B1">
        <w:rPr>
          <w:lang w:val="en-US" w:eastAsia="ko-KR"/>
        </w:rPr>
        <w:t>Th</w:t>
      </w:r>
      <w:r>
        <w:rPr>
          <w:lang w:val="en-US" w:eastAsia="ko-KR"/>
        </w:rPr>
        <w:t xml:space="preserve">e second </w:t>
      </w:r>
      <w:r w:rsidRPr="00C45840">
        <w:rPr>
          <w:lang w:val="en-US" w:eastAsia="ko-KR"/>
        </w:rPr>
        <w:t xml:space="preserve">progress report </w:t>
      </w:r>
      <w:r w:rsidR="00313342" w:rsidRPr="00C45840">
        <w:rPr>
          <w:lang w:val="en-US" w:eastAsia="ko-KR"/>
        </w:rPr>
        <w:t>come</w:t>
      </w:r>
      <w:r w:rsidR="0058569B">
        <w:rPr>
          <w:lang w:val="en-US" w:eastAsia="ko-KR"/>
        </w:rPr>
        <w:t>s</w:t>
      </w:r>
      <w:r w:rsidRPr="00C45840">
        <w:rPr>
          <w:lang w:val="en-US" w:eastAsia="ko-KR"/>
        </w:rPr>
        <w:t xml:space="preserve"> with limitations. </w:t>
      </w:r>
      <w:r w:rsidR="008F1527" w:rsidRPr="00C45840">
        <w:rPr>
          <w:lang w:eastAsia="ko-KR"/>
        </w:rPr>
        <w:t xml:space="preserve">There </w:t>
      </w:r>
      <w:r w:rsidR="00151058" w:rsidRPr="00C45840">
        <w:rPr>
          <w:lang w:eastAsia="ko-KR"/>
        </w:rPr>
        <w:t>were</w:t>
      </w:r>
      <w:r w:rsidR="008F1527" w:rsidRPr="00C45840">
        <w:rPr>
          <w:lang w:eastAsia="ko-KR"/>
        </w:rPr>
        <w:t xml:space="preserve"> </w:t>
      </w:r>
      <w:r w:rsidR="00332BCA" w:rsidRPr="00C45840">
        <w:rPr>
          <w:lang w:eastAsia="ko-KR"/>
        </w:rPr>
        <w:t>differences</w:t>
      </w:r>
      <w:r w:rsidR="008F1527" w:rsidRPr="00C45840">
        <w:rPr>
          <w:lang w:eastAsia="ko-KR"/>
        </w:rPr>
        <w:t xml:space="preserve"> in response rates for specific indicators, with </w:t>
      </w:r>
      <w:r w:rsidR="00CD1461" w:rsidRPr="00C45840">
        <w:rPr>
          <w:lang w:eastAsia="ko-KR"/>
        </w:rPr>
        <w:t>SDG</w:t>
      </w:r>
      <w:r w:rsidR="00B85433" w:rsidRPr="00C45840">
        <w:rPr>
          <w:lang w:eastAsia="ko-KR"/>
        </w:rPr>
        <w:t>-</w:t>
      </w:r>
      <w:r w:rsidR="00CD1461" w:rsidRPr="00C45840">
        <w:rPr>
          <w:lang w:eastAsia="ko-KR"/>
        </w:rPr>
        <w:t>related indicators</w:t>
      </w:r>
      <w:r w:rsidR="00CD1461" w:rsidRPr="00C45840" w:rsidDel="00CD1461">
        <w:rPr>
          <w:lang w:eastAsia="ko-KR"/>
        </w:rPr>
        <w:t xml:space="preserve"> </w:t>
      </w:r>
      <w:r w:rsidR="00CD1461" w:rsidRPr="00C45840">
        <w:rPr>
          <w:lang w:eastAsia="ko-KR"/>
        </w:rPr>
        <w:t xml:space="preserve">eliciting the </w:t>
      </w:r>
      <w:r w:rsidR="008F1527" w:rsidRPr="00C45840">
        <w:rPr>
          <w:lang w:eastAsia="ko-KR"/>
        </w:rPr>
        <w:t>highest response.</w:t>
      </w:r>
      <w:r w:rsidR="00F75CC4" w:rsidRPr="00C45840">
        <w:rPr>
          <w:lang w:eastAsia="ko-KR"/>
        </w:rPr>
        <w:t xml:space="preserve"> </w:t>
      </w:r>
      <w:r w:rsidR="00FB2CBB" w:rsidRPr="00C45840">
        <w:rPr>
          <w:lang w:eastAsia="ko-KR"/>
        </w:rPr>
        <w:t xml:space="preserve">There were </w:t>
      </w:r>
      <w:r w:rsidR="003A6E10" w:rsidRPr="00C45840">
        <w:rPr>
          <w:lang w:eastAsia="ko-KR"/>
        </w:rPr>
        <w:t>eight</w:t>
      </w:r>
      <w:r w:rsidR="00E27851" w:rsidRPr="00C45840">
        <w:rPr>
          <w:lang w:eastAsia="ko-KR"/>
        </w:rPr>
        <w:t xml:space="preserve"> </w:t>
      </w:r>
      <w:r w:rsidR="009C6C29" w:rsidRPr="00C45840">
        <w:rPr>
          <w:lang w:eastAsia="ko-KR"/>
        </w:rPr>
        <w:t>i</w:t>
      </w:r>
      <w:r w:rsidR="003A6E10" w:rsidRPr="00C45840">
        <w:rPr>
          <w:lang w:eastAsia="ko-KR"/>
        </w:rPr>
        <w:t xml:space="preserve">ndicators without </w:t>
      </w:r>
      <w:r w:rsidR="008A4C24" w:rsidRPr="00C45840">
        <w:rPr>
          <w:lang w:eastAsia="ko-KR"/>
        </w:rPr>
        <w:t xml:space="preserve">comprehensive </w:t>
      </w:r>
      <w:r w:rsidR="003A6E10" w:rsidRPr="00C45840">
        <w:rPr>
          <w:lang w:eastAsia="ko-KR"/>
        </w:rPr>
        <w:t>baseline data</w:t>
      </w:r>
      <w:r w:rsidR="00B85433" w:rsidRPr="00C45840">
        <w:rPr>
          <w:lang w:eastAsia="ko-KR"/>
        </w:rPr>
        <w:t>,</w:t>
      </w:r>
      <w:r w:rsidR="00313342" w:rsidRPr="00C45840">
        <w:rPr>
          <w:lang w:eastAsia="ko-KR"/>
        </w:rPr>
        <w:t xml:space="preserve"> </w:t>
      </w:r>
      <w:r w:rsidR="00BA4803" w:rsidRPr="00C45840">
        <w:rPr>
          <w:lang w:eastAsia="ko-KR"/>
        </w:rPr>
        <w:t xml:space="preserve">and these indicators continue to be a challenge for most </w:t>
      </w:r>
      <w:r w:rsidR="00894355" w:rsidRPr="00C45840">
        <w:rPr>
          <w:lang w:eastAsia="ko-KR"/>
        </w:rPr>
        <w:t>PICs</w:t>
      </w:r>
      <w:r w:rsidR="00BA4803" w:rsidRPr="00C45840">
        <w:rPr>
          <w:lang w:eastAsia="ko-KR"/>
        </w:rPr>
        <w:t xml:space="preserve">. </w:t>
      </w:r>
      <w:r w:rsidR="00CA12E7" w:rsidRPr="00C45840">
        <w:rPr>
          <w:lang w:eastAsia="ko-KR"/>
        </w:rPr>
        <w:t xml:space="preserve">The most </w:t>
      </w:r>
      <w:r w:rsidR="00E27851" w:rsidRPr="00C45840">
        <w:rPr>
          <w:lang w:eastAsia="ko-KR"/>
        </w:rPr>
        <w:t>common</w:t>
      </w:r>
      <w:r w:rsidR="00CA12E7" w:rsidRPr="00C45840">
        <w:rPr>
          <w:lang w:eastAsia="ko-KR"/>
        </w:rPr>
        <w:t xml:space="preserve"> </w:t>
      </w:r>
      <w:r w:rsidR="008A4C24" w:rsidRPr="00C45840">
        <w:rPr>
          <w:lang w:eastAsia="ko-KR"/>
        </w:rPr>
        <w:t>challenge</w:t>
      </w:r>
      <w:r w:rsidR="00E27851" w:rsidRPr="00C45840">
        <w:rPr>
          <w:lang w:eastAsia="ko-KR"/>
        </w:rPr>
        <w:t xml:space="preserve"> is</w:t>
      </w:r>
      <w:r w:rsidR="008A4C24" w:rsidRPr="00C45840">
        <w:rPr>
          <w:lang w:eastAsia="ko-KR"/>
        </w:rPr>
        <w:t xml:space="preserve"> </w:t>
      </w:r>
      <w:r w:rsidR="00151058" w:rsidRPr="00C45840">
        <w:rPr>
          <w:lang w:eastAsia="ko-KR"/>
        </w:rPr>
        <w:t xml:space="preserve">the absence of </w:t>
      </w:r>
      <w:r w:rsidR="00CA12E7" w:rsidRPr="00C45840">
        <w:rPr>
          <w:lang w:eastAsia="ko-KR"/>
        </w:rPr>
        <w:t>data at the global</w:t>
      </w:r>
      <w:r w:rsidR="00151058" w:rsidRPr="00C45840">
        <w:rPr>
          <w:lang w:eastAsia="ko-KR"/>
        </w:rPr>
        <w:t xml:space="preserve"> or country level</w:t>
      </w:r>
      <w:r w:rsidR="00E27851" w:rsidRPr="00C45840">
        <w:rPr>
          <w:lang w:eastAsia="ko-KR"/>
        </w:rPr>
        <w:t>. Equally important,</w:t>
      </w:r>
      <w:r w:rsidR="008A4C24" w:rsidRPr="00C45840">
        <w:rPr>
          <w:lang w:eastAsia="ko-KR"/>
        </w:rPr>
        <w:t xml:space="preserve"> </w:t>
      </w:r>
      <w:r w:rsidR="00BA4803" w:rsidRPr="00C45840">
        <w:rPr>
          <w:lang w:eastAsia="ko-KR"/>
        </w:rPr>
        <w:t xml:space="preserve">some of </w:t>
      </w:r>
      <w:r w:rsidR="008A4C24" w:rsidRPr="00C45840">
        <w:rPr>
          <w:lang w:val="en-AU" w:eastAsia="ko-KR"/>
        </w:rPr>
        <w:t xml:space="preserve">the current </w:t>
      </w:r>
      <w:r w:rsidR="00FB2CBB" w:rsidRPr="00C45840">
        <w:rPr>
          <w:lang w:val="en-AU" w:eastAsia="ko-KR"/>
        </w:rPr>
        <w:t>indicators do</w:t>
      </w:r>
      <w:r w:rsidR="008A4C24" w:rsidRPr="00C45840">
        <w:rPr>
          <w:lang w:val="en-AU" w:eastAsia="ko-KR"/>
        </w:rPr>
        <w:t xml:space="preserve"> not provide clarity on what to measure. </w:t>
      </w:r>
    </w:p>
    <w:p w:rsidR="00CE04B9" w:rsidRPr="009A331A" w:rsidRDefault="00CA0BF9" w:rsidP="00301D81">
      <w:pPr>
        <w:rPr>
          <w:lang w:val="pt-BR" w:eastAsia="ko-KR"/>
        </w:rPr>
      </w:pPr>
      <w:r w:rsidRPr="00C45840">
        <w:rPr>
          <w:lang w:val="en-US" w:eastAsia="ko-KR"/>
        </w:rPr>
        <w:t>As noted, the framework</w:t>
      </w:r>
      <w:r w:rsidR="003A6E10" w:rsidRPr="00C45840">
        <w:rPr>
          <w:lang w:val="en-US" w:eastAsia="ko-KR"/>
        </w:rPr>
        <w:t xml:space="preserve"> will </w:t>
      </w:r>
      <w:r w:rsidR="00B85433" w:rsidRPr="00C45840">
        <w:rPr>
          <w:lang w:val="en-US" w:eastAsia="ko-KR"/>
        </w:rPr>
        <w:t xml:space="preserve">continue to </w:t>
      </w:r>
      <w:r w:rsidR="00151058" w:rsidRPr="00C45840">
        <w:rPr>
          <w:lang w:val="en-US" w:eastAsia="ko-KR"/>
        </w:rPr>
        <w:t>evolve</w:t>
      </w:r>
      <w:r w:rsidR="003A6E10" w:rsidRPr="00C45840">
        <w:rPr>
          <w:lang w:val="en-US" w:eastAsia="ko-KR"/>
        </w:rPr>
        <w:t>.</w:t>
      </w:r>
      <w:r w:rsidR="00FB2CBB" w:rsidRPr="00C45840">
        <w:rPr>
          <w:lang w:val="en-US" w:eastAsia="ko-KR"/>
        </w:rPr>
        <w:t xml:space="preserve"> </w:t>
      </w:r>
      <w:r w:rsidR="00B85433" w:rsidRPr="00C45840">
        <w:rPr>
          <w:lang w:val="en-US" w:eastAsia="ko-KR"/>
        </w:rPr>
        <w:t>Since</w:t>
      </w:r>
      <w:r w:rsidR="00B85433" w:rsidRPr="00C45840">
        <w:rPr>
          <w:lang w:eastAsia="ko-KR"/>
        </w:rPr>
        <w:t xml:space="preserve"> </w:t>
      </w:r>
      <w:r w:rsidR="00973AC8" w:rsidRPr="00C45840">
        <w:rPr>
          <w:lang w:eastAsia="ko-KR"/>
        </w:rPr>
        <w:t>global</w:t>
      </w:r>
      <w:r w:rsidR="00FB2CBB" w:rsidRPr="00C45840">
        <w:rPr>
          <w:lang w:val="en-US" w:eastAsia="ko-KR"/>
        </w:rPr>
        <w:t xml:space="preserve"> </w:t>
      </w:r>
      <w:r w:rsidR="00B85433" w:rsidRPr="00C45840">
        <w:rPr>
          <w:lang w:val="en-US" w:eastAsia="ko-KR"/>
        </w:rPr>
        <w:t>i</w:t>
      </w:r>
      <w:r w:rsidR="00FB2CBB" w:rsidRPr="00C45840">
        <w:rPr>
          <w:lang w:val="en-US" w:eastAsia="ko-KR"/>
        </w:rPr>
        <w:t>ndicators</w:t>
      </w:r>
      <w:r w:rsidR="00134352" w:rsidRPr="00C45840">
        <w:rPr>
          <w:lang w:val="en-US" w:eastAsia="ko-KR"/>
        </w:rPr>
        <w:t xml:space="preserve"> </w:t>
      </w:r>
      <w:r w:rsidR="00A3770D">
        <w:rPr>
          <w:lang w:val="en-US" w:eastAsia="ko-KR"/>
        </w:rPr>
        <w:t>such as</w:t>
      </w:r>
      <w:r w:rsidR="00A3770D" w:rsidRPr="00C45840">
        <w:rPr>
          <w:lang w:val="en-US" w:eastAsia="ko-KR"/>
        </w:rPr>
        <w:t xml:space="preserve"> </w:t>
      </w:r>
      <w:r w:rsidR="00134352" w:rsidRPr="00C45840">
        <w:rPr>
          <w:lang w:val="en-US" w:eastAsia="ko-KR"/>
        </w:rPr>
        <w:t>SDGs</w:t>
      </w:r>
      <w:r w:rsidR="00FB2CBB" w:rsidRPr="00C45840">
        <w:rPr>
          <w:lang w:val="en-US" w:eastAsia="ko-KR"/>
        </w:rPr>
        <w:t xml:space="preserve"> </w:t>
      </w:r>
      <w:r w:rsidR="00B85433" w:rsidRPr="00C45840">
        <w:rPr>
          <w:lang w:val="en-US" w:eastAsia="ko-KR"/>
        </w:rPr>
        <w:t xml:space="preserve">are </w:t>
      </w:r>
      <w:r w:rsidR="00973AC8" w:rsidRPr="00C45840">
        <w:rPr>
          <w:lang w:val="en-US" w:eastAsia="ko-KR"/>
        </w:rPr>
        <w:t xml:space="preserve">a </w:t>
      </w:r>
      <w:r w:rsidR="00FB2CBB" w:rsidRPr="00C45840">
        <w:rPr>
          <w:lang w:val="en-US" w:eastAsia="ko-KR"/>
        </w:rPr>
        <w:t>work in progress</w:t>
      </w:r>
      <w:r w:rsidR="00B85433" w:rsidRPr="00C45840">
        <w:rPr>
          <w:lang w:val="en-US" w:eastAsia="ko-KR"/>
        </w:rPr>
        <w:t xml:space="preserve">, the </w:t>
      </w:r>
      <w:r w:rsidR="00B701CF" w:rsidRPr="00C45840">
        <w:rPr>
          <w:lang w:val="en-US" w:eastAsia="ko-KR"/>
        </w:rPr>
        <w:t>framework</w:t>
      </w:r>
      <w:r w:rsidR="00FB2CBB" w:rsidRPr="00C45840">
        <w:rPr>
          <w:lang w:val="en-US" w:eastAsia="ko-KR"/>
        </w:rPr>
        <w:t xml:space="preserve"> indicators</w:t>
      </w:r>
      <w:r w:rsidR="00973AC8" w:rsidRPr="00C45840">
        <w:rPr>
          <w:lang w:val="en-US" w:eastAsia="ko-KR"/>
        </w:rPr>
        <w:t xml:space="preserve"> </w:t>
      </w:r>
      <w:r w:rsidR="00B85433" w:rsidRPr="00C45840">
        <w:rPr>
          <w:lang w:val="en-US" w:eastAsia="ko-KR"/>
        </w:rPr>
        <w:t xml:space="preserve">will </w:t>
      </w:r>
      <w:r w:rsidR="00FB2CBB" w:rsidRPr="00C45840">
        <w:rPr>
          <w:lang w:val="en-US" w:eastAsia="ko-KR"/>
        </w:rPr>
        <w:t xml:space="preserve">need </w:t>
      </w:r>
      <w:r w:rsidR="00973AC8" w:rsidRPr="00C45840">
        <w:rPr>
          <w:lang w:val="en-US" w:eastAsia="ko-KR"/>
        </w:rPr>
        <w:t>revision</w:t>
      </w:r>
      <w:r w:rsidR="00FB2CBB" w:rsidRPr="00C45840">
        <w:rPr>
          <w:lang w:val="en-US" w:eastAsia="ko-KR"/>
        </w:rPr>
        <w:t xml:space="preserve">. </w:t>
      </w:r>
      <w:r w:rsidR="00B85433" w:rsidRPr="00C45840">
        <w:rPr>
          <w:lang w:val="en-US" w:eastAsia="ko-KR"/>
        </w:rPr>
        <w:t xml:space="preserve">Based on a </w:t>
      </w:r>
      <w:r w:rsidR="00AA546D" w:rsidRPr="00C45840">
        <w:rPr>
          <w:lang w:val="en-US" w:eastAsia="ko-KR"/>
        </w:rPr>
        <w:t>2018</w:t>
      </w:r>
      <w:r w:rsidR="00B85433" w:rsidRPr="00C45840">
        <w:rPr>
          <w:lang w:val="en-US" w:eastAsia="ko-KR"/>
        </w:rPr>
        <w:t xml:space="preserve"> </w:t>
      </w:r>
      <w:r w:rsidR="00AA546D" w:rsidRPr="00C45840">
        <w:rPr>
          <w:lang w:val="en-US" w:eastAsia="ko-KR"/>
        </w:rPr>
        <w:t xml:space="preserve">review </w:t>
      </w:r>
      <w:r w:rsidR="00F75CC4" w:rsidRPr="00C45840">
        <w:rPr>
          <w:lang w:eastAsia="ko-KR"/>
        </w:rPr>
        <w:t xml:space="preserve">of the </w:t>
      </w:r>
      <w:r w:rsidR="00B85433" w:rsidRPr="00C45840">
        <w:rPr>
          <w:lang w:eastAsia="ko-KR"/>
        </w:rPr>
        <w:t xml:space="preserve">framework </w:t>
      </w:r>
      <w:r w:rsidR="00F8405F" w:rsidRPr="00C45840">
        <w:rPr>
          <w:lang w:eastAsia="ko-KR"/>
        </w:rPr>
        <w:t xml:space="preserve">indicators and </w:t>
      </w:r>
      <w:r w:rsidR="00F75CC4" w:rsidRPr="00C45840">
        <w:rPr>
          <w:lang w:eastAsia="ko-KR"/>
        </w:rPr>
        <w:t>reporting system</w:t>
      </w:r>
      <w:r w:rsidR="00B85433" w:rsidRPr="00C45840">
        <w:rPr>
          <w:lang w:eastAsia="ko-KR"/>
        </w:rPr>
        <w:t>, the secretariat</w:t>
      </w:r>
      <w:r w:rsidR="00F75CC4" w:rsidRPr="00C45840">
        <w:rPr>
          <w:lang w:eastAsia="ko-KR"/>
        </w:rPr>
        <w:t xml:space="preserve"> </w:t>
      </w:r>
      <w:r w:rsidR="005572E8" w:rsidRPr="00C45840">
        <w:rPr>
          <w:lang w:eastAsia="ko-KR"/>
        </w:rPr>
        <w:t>recommend</w:t>
      </w:r>
      <w:r w:rsidR="00B85433" w:rsidRPr="00C45840">
        <w:rPr>
          <w:lang w:eastAsia="ko-KR"/>
        </w:rPr>
        <w:t>s</w:t>
      </w:r>
      <w:r w:rsidR="00BA4803" w:rsidRPr="00C45840">
        <w:rPr>
          <w:lang w:eastAsia="ko-KR"/>
        </w:rPr>
        <w:t xml:space="preserve"> </w:t>
      </w:r>
      <w:r w:rsidR="00B85433" w:rsidRPr="00C45840">
        <w:rPr>
          <w:lang w:eastAsia="ko-KR"/>
        </w:rPr>
        <w:t xml:space="preserve">additional changes to some </w:t>
      </w:r>
      <w:r w:rsidR="00BA4803" w:rsidRPr="00C45840">
        <w:rPr>
          <w:lang w:eastAsia="ko-KR"/>
        </w:rPr>
        <w:t>indicator</w:t>
      </w:r>
      <w:r w:rsidR="00B85433" w:rsidRPr="00C45840">
        <w:rPr>
          <w:lang w:eastAsia="ko-KR"/>
        </w:rPr>
        <w:t>s</w:t>
      </w:r>
      <w:r w:rsidR="00BA4803" w:rsidRPr="00C45840">
        <w:rPr>
          <w:lang w:eastAsia="ko-KR"/>
        </w:rPr>
        <w:t xml:space="preserve"> </w:t>
      </w:r>
      <w:r w:rsidR="00B85433" w:rsidRPr="00C45840">
        <w:rPr>
          <w:lang w:eastAsia="ko-KR"/>
        </w:rPr>
        <w:t>to better</w:t>
      </w:r>
      <w:r w:rsidR="00BA4803" w:rsidRPr="00C45840">
        <w:rPr>
          <w:lang w:eastAsia="ko-KR"/>
        </w:rPr>
        <w:t xml:space="preserve"> </w:t>
      </w:r>
      <w:r w:rsidR="00FB2CBB" w:rsidRPr="00C45840">
        <w:rPr>
          <w:lang w:eastAsia="ko-KR"/>
        </w:rPr>
        <w:t>align</w:t>
      </w:r>
      <w:r w:rsidR="00B85433" w:rsidRPr="00C45840">
        <w:rPr>
          <w:lang w:eastAsia="ko-KR"/>
        </w:rPr>
        <w:t xml:space="preserve"> them</w:t>
      </w:r>
      <w:r w:rsidR="00FB2CBB" w:rsidRPr="00C45840">
        <w:rPr>
          <w:lang w:eastAsia="ko-KR"/>
        </w:rPr>
        <w:t xml:space="preserve"> with the SDG indicators</w:t>
      </w:r>
      <w:r w:rsidR="00BA4803" w:rsidRPr="00C45840">
        <w:rPr>
          <w:lang w:eastAsia="ko-KR"/>
        </w:rPr>
        <w:t xml:space="preserve"> (see suggested changes in </w:t>
      </w:r>
      <w:r w:rsidR="00767648">
        <w:rPr>
          <w:lang w:eastAsia="ko-KR"/>
        </w:rPr>
        <w:t>Appendix 1</w:t>
      </w:r>
      <w:r w:rsidR="00BA4803" w:rsidRPr="00C45840">
        <w:rPr>
          <w:lang w:eastAsia="ko-KR"/>
        </w:rPr>
        <w:t>)</w:t>
      </w:r>
      <w:r w:rsidR="009A331A" w:rsidRPr="00C45840">
        <w:rPr>
          <w:lang w:eastAsia="ko-KR"/>
        </w:rPr>
        <w:t>.</w:t>
      </w:r>
      <w:r w:rsidR="009A331A">
        <w:rPr>
          <w:lang w:eastAsia="ko-KR"/>
        </w:rPr>
        <w:t xml:space="preserve"> </w:t>
      </w:r>
    </w:p>
    <w:p w:rsidR="007A62A9" w:rsidRDefault="00B85433" w:rsidP="00757A5F">
      <w:pPr>
        <w:rPr>
          <w:rFonts w:eastAsia="Malgun Gothic" w:cs="Times New Roman"/>
          <w:bCs/>
          <w:lang w:eastAsia="ko-KR"/>
        </w:rPr>
      </w:pPr>
      <w:r w:rsidRPr="00757A5F">
        <w:t>During the</w:t>
      </w:r>
      <w:r>
        <w:rPr>
          <w:lang w:eastAsia="ko-KR"/>
        </w:rPr>
        <w:t xml:space="preserve"> </w:t>
      </w:r>
      <w:r w:rsidR="00CE04B9">
        <w:rPr>
          <w:lang w:eastAsia="ko-KR"/>
        </w:rPr>
        <w:t>review</w:t>
      </w:r>
      <w:r w:rsidR="00565D1B">
        <w:rPr>
          <w:lang w:eastAsia="ko-KR"/>
        </w:rPr>
        <w:t xml:space="preserve"> process</w:t>
      </w:r>
      <w:r>
        <w:rPr>
          <w:lang w:eastAsia="ko-KR"/>
        </w:rPr>
        <w:t xml:space="preserve">, the </w:t>
      </w:r>
      <w:r w:rsidRPr="00932A3A">
        <w:rPr>
          <w:lang w:eastAsia="ko-KR"/>
        </w:rPr>
        <w:t>secretariat</w:t>
      </w:r>
      <w:r w:rsidR="00CE04B9" w:rsidRPr="00932A3A">
        <w:rPr>
          <w:lang w:eastAsia="ko-KR"/>
        </w:rPr>
        <w:t xml:space="preserve"> </w:t>
      </w:r>
      <w:r w:rsidR="00885157" w:rsidRPr="00932A3A">
        <w:t>also noted some</w:t>
      </w:r>
      <w:r w:rsidR="00DF3F2C" w:rsidRPr="00932A3A">
        <w:t xml:space="preserve"> challenges</w:t>
      </w:r>
      <w:r w:rsidR="00F969CE" w:rsidRPr="00932A3A">
        <w:t xml:space="preserve"> </w:t>
      </w:r>
      <w:r w:rsidR="009A2587" w:rsidRPr="00932A3A">
        <w:t>to be</w:t>
      </w:r>
      <w:r w:rsidR="00885157" w:rsidRPr="00932A3A">
        <w:t xml:space="preserve"> addressed</w:t>
      </w:r>
      <w:r w:rsidR="0058569B" w:rsidRPr="00932A3A">
        <w:t xml:space="preserve"> with the existing structure of the Healthy Island Monitoring framework</w:t>
      </w:r>
      <w:r w:rsidR="00BA4803" w:rsidRPr="00932A3A">
        <w:t xml:space="preserve">. </w:t>
      </w:r>
      <w:r w:rsidR="00DF3F2C" w:rsidRPr="00932A3A">
        <w:t>T</w:t>
      </w:r>
      <w:r w:rsidR="00565D1B" w:rsidRPr="00932A3A">
        <w:t xml:space="preserve">he </w:t>
      </w:r>
      <w:r w:rsidR="003255F8" w:rsidRPr="00932A3A">
        <w:t>s</w:t>
      </w:r>
      <w:r w:rsidR="00565D1B" w:rsidRPr="00932A3A">
        <w:t xml:space="preserve">ecretariat </w:t>
      </w:r>
      <w:r w:rsidR="00345F42" w:rsidRPr="00932A3A">
        <w:t>acknowledges</w:t>
      </w:r>
      <w:r w:rsidR="00EC74B7" w:rsidRPr="00932A3A">
        <w:rPr>
          <w:lang w:val="en-AU" w:eastAsia="ko-KR"/>
        </w:rPr>
        <w:t xml:space="preserve"> </w:t>
      </w:r>
      <w:r w:rsidR="00C45840" w:rsidRPr="00932A3A">
        <w:rPr>
          <w:lang w:val="en-AU" w:eastAsia="ko-KR"/>
        </w:rPr>
        <w:t xml:space="preserve">that </w:t>
      </w:r>
      <w:r w:rsidR="00255278">
        <w:rPr>
          <w:lang w:val="en-AU" w:eastAsia="ko-KR"/>
        </w:rPr>
        <w:t xml:space="preserve">the </w:t>
      </w:r>
      <w:r w:rsidR="00C45840" w:rsidRPr="00932A3A">
        <w:rPr>
          <w:lang w:val="en-AU" w:eastAsia="ko-KR"/>
        </w:rPr>
        <w:t xml:space="preserve">Pacific heads of health and health ministers do not want </w:t>
      </w:r>
      <w:r w:rsidR="0010524D" w:rsidRPr="00932A3A">
        <w:rPr>
          <w:lang w:val="en-AU" w:eastAsia="ko-KR"/>
        </w:rPr>
        <w:t>large</w:t>
      </w:r>
      <w:r w:rsidR="001E0632" w:rsidRPr="00932A3A">
        <w:rPr>
          <w:lang w:val="en-AU" w:eastAsia="ko-KR"/>
        </w:rPr>
        <w:t>-</w:t>
      </w:r>
      <w:r w:rsidR="0010524D" w:rsidRPr="00932A3A">
        <w:rPr>
          <w:lang w:val="en-AU" w:eastAsia="ko-KR"/>
        </w:rPr>
        <w:t>scale</w:t>
      </w:r>
      <w:r w:rsidR="001E0632" w:rsidRPr="00932A3A">
        <w:rPr>
          <w:lang w:val="en-AU" w:eastAsia="ko-KR"/>
        </w:rPr>
        <w:t xml:space="preserve"> structural changes</w:t>
      </w:r>
      <w:r w:rsidR="00345F42" w:rsidRPr="00932A3A">
        <w:rPr>
          <w:lang w:val="en-AU" w:eastAsia="ko-KR"/>
        </w:rPr>
        <w:t xml:space="preserve">. </w:t>
      </w:r>
      <w:r w:rsidR="009639DC" w:rsidRPr="00932A3A">
        <w:rPr>
          <w:lang w:val="en-AU" w:eastAsia="ko-KR"/>
        </w:rPr>
        <w:t>Therefore</w:t>
      </w:r>
      <w:r w:rsidR="00EC74B7" w:rsidRPr="00932A3A">
        <w:rPr>
          <w:lang w:val="en-AU" w:eastAsia="ko-KR"/>
        </w:rPr>
        <w:t>, the</w:t>
      </w:r>
      <w:r w:rsidR="009639DC" w:rsidRPr="00932A3A">
        <w:rPr>
          <w:lang w:val="en-AU" w:eastAsia="ko-KR"/>
        </w:rPr>
        <w:t xml:space="preserve"> recommendation</w:t>
      </w:r>
      <w:r w:rsidR="009639DC">
        <w:rPr>
          <w:lang w:val="en-AU" w:eastAsia="ko-KR"/>
        </w:rPr>
        <w:t xml:space="preserve"> is </w:t>
      </w:r>
      <w:r w:rsidR="00503696">
        <w:rPr>
          <w:lang w:val="en-AU" w:eastAsia="ko-KR"/>
        </w:rPr>
        <w:t xml:space="preserve">to </w:t>
      </w:r>
      <w:r w:rsidR="0010524D">
        <w:rPr>
          <w:lang w:val="en-AU" w:eastAsia="ko-KR"/>
        </w:rPr>
        <w:t xml:space="preserve">retain </w:t>
      </w:r>
      <w:r w:rsidR="00477E46">
        <w:rPr>
          <w:lang w:val="en-AU" w:eastAsia="ko-KR"/>
        </w:rPr>
        <w:t>the</w:t>
      </w:r>
      <w:r w:rsidR="00503696">
        <w:rPr>
          <w:lang w:val="en-AU" w:eastAsia="ko-KR"/>
        </w:rPr>
        <w:t xml:space="preserve"> current </w:t>
      </w:r>
      <w:r w:rsidR="00E37DC9">
        <w:rPr>
          <w:lang w:eastAsia="ko-KR"/>
        </w:rPr>
        <w:t xml:space="preserve">structure, </w:t>
      </w:r>
      <w:r w:rsidR="00DF3F2C">
        <w:rPr>
          <w:lang w:eastAsia="ko-KR"/>
        </w:rPr>
        <w:t>continue implementing the framework</w:t>
      </w:r>
      <w:r w:rsidR="00056114">
        <w:rPr>
          <w:lang w:eastAsia="ko-KR"/>
        </w:rPr>
        <w:t>,</w:t>
      </w:r>
      <w:r w:rsidR="00DF3F2C">
        <w:rPr>
          <w:lang w:eastAsia="ko-KR"/>
        </w:rPr>
        <w:t xml:space="preserve"> and collect lessons </w:t>
      </w:r>
      <w:r w:rsidR="001E0632">
        <w:rPr>
          <w:lang w:eastAsia="ko-KR"/>
        </w:rPr>
        <w:t xml:space="preserve">learnt </w:t>
      </w:r>
      <w:r w:rsidR="00DF3F2C">
        <w:rPr>
          <w:lang w:eastAsia="ko-KR"/>
        </w:rPr>
        <w:t xml:space="preserve">before suggesting additional changes. </w:t>
      </w:r>
    </w:p>
    <w:p w:rsidR="00B1026A" w:rsidRPr="009D7AC7" w:rsidRDefault="00E858B4" w:rsidP="007A5512">
      <w:pPr>
        <w:pStyle w:val="Heading2"/>
        <w:rPr>
          <w:lang w:eastAsia="ko-KR"/>
        </w:rPr>
      </w:pPr>
      <w:r>
        <w:rPr>
          <w:lang w:eastAsia="ko-KR"/>
        </w:rPr>
        <w:t xml:space="preserve">3.2 </w:t>
      </w:r>
      <w:r w:rsidR="008350B5">
        <w:rPr>
          <w:lang w:eastAsia="ko-KR"/>
        </w:rPr>
        <w:t>Data collection</w:t>
      </w:r>
      <w:r w:rsidR="00A97967">
        <w:rPr>
          <w:lang w:eastAsia="ko-KR"/>
        </w:rPr>
        <w:t xml:space="preserve">, </w:t>
      </w:r>
      <w:r w:rsidR="006D4607">
        <w:rPr>
          <w:lang w:eastAsia="ko-KR"/>
        </w:rPr>
        <w:t>data sources</w:t>
      </w:r>
      <w:r w:rsidR="009D7AC7">
        <w:rPr>
          <w:lang w:eastAsia="ko-KR"/>
        </w:rPr>
        <w:t xml:space="preserve"> and analysis</w:t>
      </w:r>
    </w:p>
    <w:p w:rsidR="00F21BFB" w:rsidRPr="00A815AF" w:rsidRDefault="00941734" w:rsidP="00301D81">
      <w:pPr>
        <w:rPr>
          <w:lang w:eastAsia="ko-KR"/>
        </w:rPr>
      </w:pPr>
      <w:r>
        <w:rPr>
          <w:lang w:val="en-US" w:eastAsia="ko-KR"/>
        </w:rPr>
        <w:t xml:space="preserve">In </w:t>
      </w:r>
      <w:r w:rsidR="00EC74B7">
        <w:rPr>
          <w:lang w:val="en-US" w:eastAsia="ko-KR"/>
        </w:rPr>
        <w:t xml:space="preserve">the </w:t>
      </w:r>
      <w:r>
        <w:rPr>
          <w:lang w:val="en-US" w:eastAsia="ko-KR"/>
        </w:rPr>
        <w:t xml:space="preserve">2018 </w:t>
      </w:r>
      <w:r w:rsidR="001E0632">
        <w:rPr>
          <w:lang w:val="en-US" w:eastAsia="ko-KR"/>
        </w:rPr>
        <w:t xml:space="preserve">round of </w:t>
      </w:r>
      <w:r>
        <w:rPr>
          <w:lang w:val="en-US" w:eastAsia="ko-KR"/>
        </w:rPr>
        <w:t>data collection</w:t>
      </w:r>
      <w:r w:rsidR="00EC74B7">
        <w:rPr>
          <w:lang w:val="en-US" w:eastAsia="ko-KR"/>
        </w:rPr>
        <w:t>,</w:t>
      </w:r>
      <w:r>
        <w:rPr>
          <w:lang w:val="en-US" w:eastAsia="ko-KR"/>
        </w:rPr>
        <w:t xml:space="preserve"> 1</w:t>
      </w:r>
      <w:r w:rsidR="00AE0851">
        <w:rPr>
          <w:lang w:val="en-US" w:eastAsia="ko-KR"/>
        </w:rPr>
        <w:t>6</w:t>
      </w:r>
      <w:r w:rsidR="0037101B">
        <w:rPr>
          <w:lang w:val="en-US" w:eastAsia="ko-KR"/>
        </w:rPr>
        <w:t xml:space="preserve"> of 22</w:t>
      </w:r>
      <w:r>
        <w:rPr>
          <w:lang w:val="en-US" w:eastAsia="ko-KR"/>
        </w:rPr>
        <w:t xml:space="preserve"> </w:t>
      </w:r>
      <w:r w:rsidR="00E3465F">
        <w:rPr>
          <w:lang w:val="en-US" w:eastAsia="ko-KR"/>
        </w:rPr>
        <w:t>PICs</w:t>
      </w:r>
      <w:r w:rsidR="0037101B">
        <w:rPr>
          <w:lang w:val="en-US" w:eastAsia="ko-KR"/>
        </w:rPr>
        <w:t xml:space="preserve"> (</w:t>
      </w:r>
      <w:r w:rsidR="00AE0851">
        <w:rPr>
          <w:lang w:val="en-US" w:eastAsia="ko-KR"/>
        </w:rPr>
        <w:t>73</w:t>
      </w:r>
      <w:r w:rsidR="0037101B" w:rsidRPr="0037101B">
        <w:rPr>
          <w:lang w:val="en-US" w:eastAsia="ko-KR"/>
        </w:rPr>
        <w:t>% participation</w:t>
      </w:r>
      <w:r w:rsidR="00151058">
        <w:rPr>
          <w:lang w:val="en-US" w:eastAsia="ko-KR"/>
        </w:rPr>
        <w:t xml:space="preserve">, but </w:t>
      </w:r>
      <w:r w:rsidR="00A76DA6">
        <w:rPr>
          <w:lang w:val="en-US" w:eastAsia="ko-KR"/>
        </w:rPr>
        <w:t>five</w:t>
      </w:r>
      <w:r w:rsidR="00151058">
        <w:rPr>
          <w:lang w:val="en-US" w:eastAsia="ko-KR"/>
        </w:rPr>
        <w:t xml:space="preserve"> </w:t>
      </w:r>
      <w:r w:rsidR="001E0632">
        <w:rPr>
          <w:lang w:val="en-US" w:eastAsia="ko-KR"/>
        </w:rPr>
        <w:t xml:space="preserve">fewer </w:t>
      </w:r>
      <w:r w:rsidR="00151058">
        <w:rPr>
          <w:lang w:val="en-US" w:eastAsia="ko-KR"/>
        </w:rPr>
        <w:t>countries than the first round</w:t>
      </w:r>
      <w:r w:rsidR="0037101B" w:rsidRPr="0037101B">
        <w:rPr>
          <w:lang w:val="en-US" w:eastAsia="ko-KR"/>
        </w:rPr>
        <w:t xml:space="preserve">) </w:t>
      </w:r>
      <w:r w:rsidR="00056114">
        <w:rPr>
          <w:lang w:val="en-US" w:eastAsia="ko-KR"/>
        </w:rPr>
        <w:t>took part</w:t>
      </w:r>
      <w:r w:rsidR="00EC74B7">
        <w:rPr>
          <w:lang w:val="en-US" w:eastAsia="ko-KR"/>
        </w:rPr>
        <w:t xml:space="preserve"> </w:t>
      </w:r>
      <w:r>
        <w:rPr>
          <w:lang w:val="en-US" w:eastAsia="ko-KR"/>
        </w:rPr>
        <w:t>in the process</w:t>
      </w:r>
      <w:r w:rsidR="00E3465F">
        <w:rPr>
          <w:lang w:val="en-US" w:eastAsia="ko-KR"/>
        </w:rPr>
        <w:t xml:space="preserve">. </w:t>
      </w:r>
      <w:r w:rsidR="00F21BFB">
        <w:rPr>
          <w:lang w:val="en-US" w:eastAsia="ko-KR"/>
        </w:rPr>
        <w:t xml:space="preserve">Countries </w:t>
      </w:r>
      <w:r w:rsidR="00151058">
        <w:rPr>
          <w:lang w:val="en-US" w:eastAsia="ko-KR"/>
        </w:rPr>
        <w:t>expressed</w:t>
      </w:r>
      <w:r w:rsidR="00F21BFB">
        <w:rPr>
          <w:lang w:val="en-US" w:eastAsia="ko-KR"/>
        </w:rPr>
        <w:t xml:space="preserve"> difficulties in </w:t>
      </w:r>
      <w:r w:rsidR="00EC74B7">
        <w:rPr>
          <w:lang w:val="en-US" w:eastAsia="ko-KR"/>
        </w:rPr>
        <w:t>meeting deadlines</w:t>
      </w:r>
      <w:r w:rsidR="00056114">
        <w:rPr>
          <w:lang w:val="en-US" w:eastAsia="ko-KR"/>
        </w:rPr>
        <w:t xml:space="preserve"> </w:t>
      </w:r>
      <w:r w:rsidR="007A76B2">
        <w:rPr>
          <w:lang w:val="en-US" w:eastAsia="ko-KR"/>
        </w:rPr>
        <w:t xml:space="preserve">and </w:t>
      </w:r>
      <w:r w:rsidR="00056114">
        <w:rPr>
          <w:lang w:val="en-US" w:eastAsia="ko-KR"/>
        </w:rPr>
        <w:t>noted the need for</w:t>
      </w:r>
      <w:r w:rsidR="00797832">
        <w:rPr>
          <w:lang w:eastAsia="ko-KR"/>
        </w:rPr>
        <w:t xml:space="preserve"> c</w:t>
      </w:r>
      <w:r w:rsidR="00A815AF" w:rsidRPr="00A815AF">
        <w:rPr>
          <w:lang w:eastAsia="ko-KR"/>
        </w:rPr>
        <w:t>ontinual engagement</w:t>
      </w:r>
      <w:r w:rsidR="00EC74B7">
        <w:rPr>
          <w:lang w:eastAsia="ko-KR"/>
        </w:rPr>
        <w:t xml:space="preserve">. </w:t>
      </w:r>
      <w:r w:rsidR="00AE75BD">
        <w:rPr>
          <w:lang w:eastAsia="ko-KR"/>
        </w:rPr>
        <w:t>Additionally</w:t>
      </w:r>
      <w:r w:rsidR="00EC74B7">
        <w:rPr>
          <w:lang w:eastAsia="ko-KR"/>
        </w:rPr>
        <w:t>, the c</w:t>
      </w:r>
      <w:r w:rsidR="00A815AF">
        <w:rPr>
          <w:lang w:eastAsia="ko-KR"/>
        </w:rPr>
        <w:t xml:space="preserve">omprehensiveness </w:t>
      </w:r>
      <w:r w:rsidR="00EC74B7">
        <w:rPr>
          <w:lang w:eastAsia="ko-KR"/>
        </w:rPr>
        <w:t xml:space="preserve">and accuracy </w:t>
      </w:r>
      <w:r w:rsidR="00A815AF">
        <w:rPr>
          <w:lang w:eastAsia="ko-KR"/>
        </w:rPr>
        <w:t xml:space="preserve">of the report </w:t>
      </w:r>
      <w:r w:rsidR="00AE75BD">
        <w:rPr>
          <w:lang w:eastAsia="ko-KR"/>
        </w:rPr>
        <w:t>depends on</w:t>
      </w:r>
      <w:r w:rsidR="00A815AF">
        <w:rPr>
          <w:lang w:eastAsia="ko-KR"/>
        </w:rPr>
        <w:t xml:space="preserve"> the </w:t>
      </w:r>
      <w:r w:rsidR="00EC74B7">
        <w:rPr>
          <w:lang w:eastAsia="ko-KR"/>
        </w:rPr>
        <w:t xml:space="preserve">quality of </w:t>
      </w:r>
      <w:r w:rsidR="001E0632">
        <w:rPr>
          <w:lang w:eastAsia="ko-KR"/>
        </w:rPr>
        <w:t>country</w:t>
      </w:r>
      <w:r w:rsidR="001E0632" w:rsidDel="00AE75BD">
        <w:rPr>
          <w:lang w:eastAsia="ko-KR"/>
        </w:rPr>
        <w:t xml:space="preserve"> </w:t>
      </w:r>
      <w:r w:rsidR="00EC74B7">
        <w:rPr>
          <w:lang w:eastAsia="ko-KR"/>
        </w:rPr>
        <w:t>data.</w:t>
      </w:r>
    </w:p>
    <w:p w:rsidR="00A8238C" w:rsidRPr="009428D7" w:rsidRDefault="009E70E1" w:rsidP="00301D81">
      <w:pPr>
        <w:rPr>
          <w:lang w:eastAsia="ko-KR"/>
        </w:rPr>
      </w:pPr>
      <w:r>
        <w:rPr>
          <w:lang w:eastAsia="ko-KR"/>
        </w:rPr>
        <w:t xml:space="preserve">Five </w:t>
      </w:r>
      <w:r w:rsidR="009428D7" w:rsidRPr="009428D7">
        <w:rPr>
          <w:lang w:eastAsia="ko-KR"/>
        </w:rPr>
        <w:t xml:space="preserve">countries preferred </w:t>
      </w:r>
      <w:r w:rsidR="00797832">
        <w:rPr>
          <w:lang w:eastAsia="ko-KR"/>
        </w:rPr>
        <w:t>to use</w:t>
      </w:r>
      <w:r w:rsidR="009428D7" w:rsidRPr="009428D7">
        <w:rPr>
          <w:lang w:eastAsia="ko-KR"/>
        </w:rPr>
        <w:t xml:space="preserve"> </w:t>
      </w:r>
      <w:r w:rsidR="001E0632">
        <w:rPr>
          <w:lang w:eastAsia="ko-KR"/>
        </w:rPr>
        <w:t xml:space="preserve">Microsoft </w:t>
      </w:r>
      <w:r w:rsidR="00944551">
        <w:rPr>
          <w:lang w:eastAsia="ko-KR"/>
        </w:rPr>
        <w:t>E</w:t>
      </w:r>
      <w:r w:rsidR="009428D7" w:rsidRPr="009428D7">
        <w:rPr>
          <w:lang w:eastAsia="ko-KR"/>
        </w:rPr>
        <w:t xml:space="preserve">xcel for data submission </w:t>
      </w:r>
      <w:r w:rsidR="001E0632">
        <w:rPr>
          <w:lang w:eastAsia="ko-KR"/>
        </w:rPr>
        <w:t xml:space="preserve">instead of </w:t>
      </w:r>
      <w:r w:rsidR="00AE75BD">
        <w:rPr>
          <w:lang w:eastAsia="ko-KR"/>
        </w:rPr>
        <w:t>the online tool</w:t>
      </w:r>
      <w:r w:rsidR="009A331A" w:rsidRPr="009A331A">
        <w:rPr>
          <w:lang w:eastAsia="ko-KR"/>
        </w:rPr>
        <w:t xml:space="preserve"> </w:t>
      </w:r>
      <w:r w:rsidR="001E0632">
        <w:rPr>
          <w:lang w:eastAsia="ko-KR"/>
        </w:rPr>
        <w:t>because of</w:t>
      </w:r>
      <w:r w:rsidR="009428D7" w:rsidRPr="009428D7">
        <w:rPr>
          <w:lang w:eastAsia="ko-KR"/>
        </w:rPr>
        <w:t xml:space="preserve"> </w:t>
      </w:r>
      <w:r w:rsidR="000E4F28">
        <w:rPr>
          <w:lang w:eastAsia="ko-KR"/>
        </w:rPr>
        <w:t>limited</w:t>
      </w:r>
      <w:r w:rsidR="000E4F28" w:rsidRPr="009428D7">
        <w:rPr>
          <w:lang w:eastAsia="ko-KR"/>
        </w:rPr>
        <w:t xml:space="preserve"> </w:t>
      </w:r>
      <w:r w:rsidR="001E0632">
        <w:rPr>
          <w:lang w:eastAsia="ko-KR"/>
        </w:rPr>
        <w:t xml:space="preserve">Internet </w:t>
      </w:r>
      <w:r w:rsidR="009428D7" w:rsidRPr="009428D7">
        <w:rPr>
          <w:lang w:eastAsia="ko-KR"/>
        </w:rPr>
        <w:t>connectivity.</w:t>
      </w:r>
      <w:r w:rsidR="00797832">
        <w:rPr>
          <w:lang w:eastAsia="ko-KR"/>
        </w:rPr>
        <w:t xml:space="preserve"> </w:t>
      </w:r>
      <w:r w:rsidR="005258D2">
        <w:rPr>
          <w:lang w:eastAsia="ko-KR"/>
        </w:rPr>
        <w:t>C</w:t>
      </w:r>
      <w:r w:rsidR="009428D7" w:rsidRPr="009428D7">
        <w:rPr>
          <w:lang w:eastAsia="ko-KR"/>
        </w:rPr>
        <w:t xml:space="preserve">onnectivity </w:t>
      </w:r>
      <w:r w:rsidR="00A43F70">
        <w:rPr>
          <w:lang w:eastAsia="ko-KR"/>
        </w:rPr>
        <w:t>is improving across the</w:t>
      </w:r>
      <w:r w:rsidR="00797832">
        <w:rPr>
          <w:lang w:eastAsia="ko-KR"/>
        </w:rPr>
        <w:t xml:space="preserve"> Pacific</w:t>
      </w:r>
      <w:r w:rsidR="001E0632">
        <w:rPr>
          <w:lang w:eastAsia="ko-KR"/>
        </w:rPr>
        <w:t>,</w:t>
      </w:r>
      <w:r w:rsidR="00797832">
        <w:rPr>
          <w:lang w:eastAsia="ko-KR"/>
        </w:rPr>
        <w:t xml:space="preserve"> which will help strengthen the tool’s </w:t>
      </w:r>
      <w:r w:rsidR="00A43F70">
        <w:rPr>
          <w:lang w:eastAsia="ko-KR"/>
        </w:rPr>
        <w:t>usability</w:t>
      </w:r>
      <w:r w:rsidR="00944551">
        <w:rPr>
          <w:lang w:eastAsia="ko-KR"/>
        </w:rPr>
        <w:t>.</w:t>
      </w:r>
      <w:r w:rsidR="009428D7" w:rsidRPr="009428D7">
        <w:rPr>
          <w:lang w:eastAsia="ko-KR"/>
        </w:rPr>
        <w:t xml:space="preserve"> </w:t>
      </w:r>
    </w:p>
    <w:p w:rsidR="009841DF" w:rsidRDefault="002D2D4E" w:rsidP="00301D81">
      <w:pPr>
        <w:rPr>
          <w:lang w:val="en-US" w:eastAsia="ko-KR"/>
        </w:rPr>
      </w:pPr>
      <w:r w:rsidRPr="003E6DF0">
        <w:rPr>
          <w:lang w:eastAsia="ko-KR"/>
        </w:rPr>
        <w:lastRenderedPageBreak/>
        <w:t>D</w:t>
      </w:r>
      <w:r w:rsidR="009E0473" w:rsidRPr="003E6DF0">
        <w:rPr>
          <w:lang w:eastAsia="ko-KR"/>
        </w:rPr>
        <w:t xml:space="preserve">ata availability varied </w:t>
      </w:r>
      <w:r w:rsidR="00C368C1" w:rsidRPr="003E6DF0">
        <w:rPr>
          <w:lang w:eastAsia="ko-KR"/>
        </w:rPr>
        <w:t>by country</w:t>
      </w:r>
      <w:r w:rsidR="00F33DE1" w:rsidRPr="003E6DF0">
        <w:rPr>
          <w:lang w:eastAsia="ko-KR"/>
        </w:rPr>
        <w:t>.</w:t>
      </w:r>
      <w:r w:rsidR="009E0473" w:rsidRPr="003E6DF0">
        <w:rPr>
          <w:lang w:eastAsia="ko-KR"/>
        </w:rPr>
        <w:t xml:space="preserve"> </w:t>
      </w:r>
      <w:r w:rsidR="00787FFC" w:rsidRPr="003E6DF0">
        <w:rPr>
          <w:lang w:eastAsia="ko-KR"/>
        </w:rPr>
        <w:t>Where necessary</w:t>
      </w:r>
      <w:r w:rsidRPr="003E6DF0">
        <w:rPr>
          <w:lang w:eastAsia="ko-KR"/>
        </w:rPr>
        <w:t>,</w:t>
      </w:r>
      <w:r w:rsidR="00787FFC" w:rsidRPr="003E6DF0">
        <w:rPr>
          <w:lang w:eastAsia="ko-KR"/>
        </w:rPr>
        <w:t xml:space="preserve"> estimates provided have been derived from multiple sources, depending on each indicator and on </w:t>
      </w:r>
      <w:r w:rsidR="00C368C1" w:rsidRPr="003E6DF0">
        <w:rPr>
          <w:lang w:eastAsia="ko-KR"/>
        </w:rPr>
        <w:t xml:space="preserve">data </w:t>
      </w:r>
      <w:r w:rsidR="00787FFC" w:rsidRPr="003E6DF0">
        <w:rPr>
          <w:lang w:eastAsia="ko-KR"/>
        </w:rPr>
        <w:t xml:space="preserve">availability. </w:t>
      </w:r>
      <w:r w:rsidR="00FB2CBB" w:rsidRPr="003E6DF0">
        <w:rPr>
          <w:lang w:eastAsia="ko-KR"/>
        </w:rPr>
        <w:t xml:space="preserve">The data </w:t>
      </w:r>
      <w:r w:rsidR="003E6DF0" w:rsidRPr="003E6DF0">
        <w:rPr>
          <w:lang w:eastAsia="ko-KR"/>
        </w:rPr>
        <w:t xml:space="preserve">are </w:t>
      </w:r>
      <w:r w:rsidR="00FB2CBB" w:rsidRPr="003E6DF0">
        <w:rPr>
          <w:lang w:eastAsia="ko-KR"/>
        </w:rPr>
        <w:t xml:space="preserve">relatively </w:t>
      </w:r>
      <w:r w:rsidR="00FB4155" w:rsidRPr="003E6DF0">
        <w:rPr>
          <w:lang w:eastAsia="ko-KR"/>
        </w:rPr>
        <w:t>similar across region</w:t>
      </w:r>
      <w:r w:rsidR="00FB2CBB" w:rsidRPr="003E6DF0">
        <w:rPr>
          <w:lang w:eastAsia="ko-KR"/>
        </w:rPr>
        <w:t xml:space="preserve"> an</w:t>
      </w:r>
      <w:r w:rsidR="00FB4155" w:rsidRPr="003E6DF0">
        <w:rPr>
          <w:lang w:eastAsia="ko-KR"/>
        </w:rPr>
        <w:t xml:space="preserve">d generally high, with </w:t>
      </w:r>
      <w:r w:rsidR="000F73D5" w:rsidRPr="003E6DF0">
        <w:rPr>
          <w:lang w:eastAsia="ko-KR"/>
        </w:rPr>
        <w:t xml:space="preserve">72% of </w:t>
      </w:r>
      <w:r w:rsidR="00894355" w:rsidRPr="003E6DF0">
        <w:rPr>
          <w:lang w:eastAsia="ko-KR"/>
        </w:rPr>
        <w:t xml:space="preserve">PICs </w:t>
      </w:r>
      <w:r w:rsidR="00FB2CBB" w:rsidRPr="003E6DF0">
        <w:rPr>
          <w:lang w:eastAsia="ko-KR"/>
        </w:rPr>
        <w:t xml:space="preserve">having </w:t>
      </w:r>
      <w:r w:rsidR="007C5396" w:rsidRPr="003E6DF0">
        <w:rPr>
          <w:lang w:eastAsia="ko-KR"/>
        </w:rPr>
        <w:t xml:space="preserve">national </w:t>
      </w:r>
      <w:r w:rsidR="00FB2CBB" w:rsidRPr="003E6DF0">
        <w:rPr>
          <w:lang w:eastAsia="ko-KR"/>
        </w:rPr>
        <w:t>estimates for</w:t>
      </w:r>
      <w:r w:rsidR="000F73D5" w:rsidRPr="003E6DF0">
        <w:rPr>
          <w:lang w:eastAsia="ko-KR"/>
        </w:rPr>
        <w:t xml:space="preserve"> the indicators (on average)</w:t>
      </w:r>
      <w:r w:rsidR="00FB2CBB" w:rsidRPr="003E6DF0">
        <w:rPr>
          <w:lang w:eastAsia="ko-KR"/>
        </w:rPr>
        <w:t xml:space="preserve">. </w:t>
      </w:r>
      <w:r w:rsidR="00237236" w:rsidRPr="003E6DF0">
        <w:rPr>
          <w:lang w:eastAsia="ko-KR"/>
        </w:rPr>
        <w:t>However, t</w:t>
      </w:r>
      <w:r w:rsidR="00FB2CBB" w:rsidRPr="003E6DF0">
        <w:rPr>
          <w:lang w:eastAsia="ko-KR"/>
        </w:rPr>
        <w:t>he data presented</w:t>
      </w:r>
      <w:r w:rsidR="00FB2CBB" w:rsidRPr="00237236">
        <w:rPr>
          <w:lang w:eastAsia="ko-KR"/>
        </w:rPr>
        <w:t xml:space="preserve"> in this</w:t>
      </w:r>
      <w:r w:rsidR="00FB2CBB" w:rsidRPr="00237236">
        <w:rPr>
          <w:lang w:val="en-US" w:eastAsia="ko-KR"/>
        </w:rPr>
        <w:t xml:space="preserve"> report should be considered </w:t>
      </w:r>
      <w:r w:rsidR="00AC3BDB" w:rsidRPr="00237236">
        <w:rPr>
          <w:lang w:val="en-US" w:eastAsia="ko-KR"/>
        </w:rPr>
        <w:t xml:space="preserve">a snapshot </w:t>
      </w:r>
      <w:r w:rsidR="00FB2CBB" w:rsidRPr="00237236">
        <w:rPr>
          <w:lang w:val="en-US" w:eastAsia="ko-KR"/>
        </w:rPr>
        <w:t xml:space="preserve">– </w:t>
      </w:r>
      <w:r w:rsidR="003D474C" w:rsidRPr="00237236">
        <w:rPr>
          <w:lang w:val="en-US" w:eastAsia="ko-KR"/>
        </w:rPr>
        <w:t>thus occasionally</w:t>
      </w:r>
      <w:r w:rsidR="00FB2CBB" w:rsidRPr="00237236">
        <w:rPr>
          <w:lang w:val="en-US" w:eastAsia="ko-KR"/>
        </w:rPr>
        <w:t xml:space="preserve"> </w:t>
      </w:r>
      <w:r w:rsidR="00C368C1" w:rsidRPr="00237236">
        <w:rPr>
          <w:lang w:val="en-US" w:eastAsia="ko-KR"/>
        </w:rPr>
        <w:t xml:space="preserve">a </w:t>
      </w:r>
      <w:r w:rsidR="00FB2CBB" w:rsidRPr="00237236">
        <w:rPr>
          <w:lang w:val="en-US" w:eastAsia="ko-KR"/>
        </w:rPr>
        <w:t>work in progress requir</w:t>
      </w:r>
      <w:r w:rsidR="00C368C1" w:rsidRPr="00237236">
        <w:rPr>
          <w:lang w:val="en-US" w:eastAsia="ko-KR"/>
        </w:rPr>
        <w:t>ing</w:t>
      </w:r>
      <w:r w:rsidR="00FB2CBB" w:rsidRPr="00237236">
        <w:rPr>
          <w:lang w:val="en-US" w:eastAsia="ko-KR"/>
        </w:rPr>
        <w:t xml:space="preserve"> further improvements </w:t>
      </w:r>
      <w:r w:rsidR="00AC3BDB" w:rsidRPr="00237236">
        <w:rPr>
          <w:lang w:val="en-US" w:eastAsia="ko-KR"/>
        </w:rPr>
        <w:t>as part of efforts to</w:t>
      </w:r>
      <w:r w:rsidR="00FB2CBB" w:rsidRPr="00237236">
        <w:rPr>
          <w:lang w:val="en-US" w:eastAsia="ko-KR"/>
        </w:rPr>
        <w:t xml:space="preserve"> strengthen health information systems.</w:t>
      </w:r>
      <w:r w:rsidR="00FB2CBB">
        <w:rPr>
          <w:lang w:val="en-US" w:eastAsia="ko-KR"/>
        </w:rPr>
        <w:t xml:space="preserve">  </w:t>
      </w:r>
    </w:p>
    <w:p w:rsidR="00CF19EE" w:rsidRDefault="00CF19EE" w:rsidP="00301D81">
      <w:pPr>
        <w:rPr>
          <w:lang w:eastAsia="ko-KR"/>
        </w:rPr>
      </w:pPr>
      <w:r>
        <w:rPr>
          <w:lang w:eastAsia="ko-KR"/>
        </w:rPr>
        <w:t>N</w:t>
      </w:r>
      <w:r w:rsidRPr="00B50E73">
        <w:rPr>
          <w:lang w:eastAsia="ko-KR"/>
        </w:rPr>
        <w:t xml:space="preserve">ational ownership is </w:t>
      </w:r>
      <w:r>
        <w:rPr>
          <w:lang w:eastAsia="ko-KR"/>
        </w:rPr>
        <w:t xml:space="preserve">the </w:t>
      </w:r>
      <w:r w:rsidRPr="00B50E73">
        <w:rPr>
          <w:lang w:eastAsia="ko-KR"/>
        </w:rPr>
        <w:t xml:space="preserve">key to implementing the </w:t>
      </w:r>
      <w:r w:rsidR="002D2D4E" w:rsidRPr="005968DB">
        <w:rPr>
          <w:lang w:eastAsia="ko-KR"/>
        </w:rPr>
        <w:t xml:space="preserve">Healthy Islands </w:t>
      </w:r>
      <w:r w:rsidR="003E6DF0" w:rsidRPr="005968DB">
        <w:rPr>
          <w:lang w:eastAsia="ko-KR"/>
        </w:rPr>
        <w:t>M</w:t>
      </w:r>
      <w:r w:rsidR="002D2D4E" w:rsidRPr="005968DB">
        <w:rPr>
          <w:lang w:eastAsia="ko-KR"/>
        </w:rPr>
        <w:t xml:space="preserve">onitoring </w:t>
      </w:r>
      <w:r w:rsidR="003E6DF0" w:rsidRPr="005968DB">
        <w:rPr>
          <w:lang w:eastAsia="ko-KR"/>
        </w:rPr>
        <w:t>F</w:t>
      </w:r>
      <w:r w:rsidR="002D2D4E" w:rsidRPr="005968DB">
        <w:rPr>
          <w:lang w:eastAsia="ko-KR"/>
        </w:rPr>
        <w:t>ramework</w:t>
      </w:r>
      <w:r>
        <w:rPr>
          <w:lang w:eastAsia="ko-KR"/>
        </w:rPr>
        <w:t>. T</w:t>
      </w:r>
      <w:r w:rsidRPr="00B50E73">
        <w:rPr>
          <w:lang w:eastAsia="ko-KR"/>
        </w:rPr>
        <w:t>herefore</w:t>
      </w:r>
      <w:r>
        <w:rPr>
          <w:lang w:eastAsia="ko-KR"/>
        </w:rPr>
        <w:t>,</w:t>
      </w:r>
      <w:r w:rsidRPr="00B50E73">
        <w:rPr>
          <w:lang w:eastAsia="ko-KR"/>
        </w:rPr>
        <w:t xml:space="preserve"> </w:t>
      </w:r>
      <w:r w:rsidR="00255278">
        <w:rPr>
          <w:lang w:eastAsia="ko-KR"/>
        </w:rPr>
        <w:t>it</w:t>
      </w:r>
      <w:r w:rsidRPr="00B50E73">
        <w:rPr>
          <w:lang w:eastAsia="ko-KR"/>
        </w:rPr>
        <w:t xml:space="preserve"> should </w:t>
      </w:r>
      <w:r>
        <w:rPr>
          <w:lang w:eastAsia="ko-KR"/>
        </w:rPr>
        <w:t xml:space="preserve">always </w:t>
      </w:r>
      <w:r w:rsidRPr="00B50E73">
        <w:rPr>
          <w:lang w:eastAsia="ko-KR"/>
        </w:rPr>
        <w:t>be based on national official data sources</w:t>
      </w:r>
      <w:r>
        <w:rPr>
          <w:lang w:eastAsia="ko-KR"/>
        </w:rPr>
        <w:t xml:space="preserve">, except where </w:t>
      </w:r>
      <w:r w:rsidRPr="00B50E73">
        <w:rPr>
          <w:lang w:eastAsia="ko-KR"/>
        </w:rPr>
        <w:t>global data might be necessary to close gaps or</w:t>
      </w:r>
      <w:r>
        <w:rPr>
          <w:lang w:eastAsia="ko-KR"/>
        </w:rPr>
        <w:t xml:space="preserve"> </w:t>
      </w:r>
      <w:r w:rsidRPr="00B50E73">
        <w:rPr>
          <w:lang w:eastAsia="ko-KR"/>
        </w:rPr>
        <w:t xml:space="preserve">validate. </w:t>
      </w:r>
      <w:r>
        <w:rPr>
          <w:lang w:val="en-US" w:eastAsia="ko-KR"/>
        </w:rPr>
        <w:t>T</w:t>
      </w:r>
      <w:r w:rsidRPr="009E0473">
        <w:rPr>
          <w:lang w:eastAsia="ko-KR"/>
        </w:rPr>
        <w:t xml:space="preserve">he monitoring process </w:t>
      </w:r>
      <w:r>
        <w:rPr>
          <w:lang w:eastAsia="ko-KR"/>
        </w:rPr>
        <w:t xml:space="preserve">has </w:t>
      </w:r>
      <w:r w:rsidR="002D2D4E">
        <w:rPr>
          <w:lang w:eastAsia="ko-KR"/>
        </w:rPr>
        <w:t>revealed</w:t>
      </w:r>
      <w:r>
        <w:rPr>
          <w:lang w:eastAsia="ko-KR"/>
        </w:rPr>
        <w:t xml:space="preserve"> </w:t>
      </w:r>
      <w:r w:rsidRPr="009E0473">
        <w:rPr>
          <w:lang w:eastAsia="ko-KR"/>
        </w:rPr>
        <w:t>large</w:t>
      </w:r>
      <w:r>
        <w:rPr>
          <w:lang w:eastAsia="ko-KR"/>
        </w:rPr>
        <w:t xml:space="preserve"> </w:t>
      </w:r>
      <w:r w:rsidRPr="009E0473">
        <w:rPr>
          <w:lang w:eastAsia="ko-KR"/>
        </w:rPr>
        <w:t>differences betwee</w:t>
      </w:r>
      <w:r>
        <w:rPr>
          <w:lang w:eastAsia="ko-KR"/>
        </w:rPr>
        <w:t xml:space="preserve">n nationally reported data and globally </w:t>
      </w:r>
      <w:r w:rsidRPr="009E0473">
        <w:rPr>
          <w:lang w:eastAsia="ko-KR"/>
        </w:rPr>
        <w:t>disseminated</w:t>
      </w:r>
      <w:r>
        <w:rPr>
          <w:lang w:eastAsia="ko-KR"/>
        </w:rPr>
        <w:t xml:space="preserve"> data</w:t>
      </w:r>
      <w:r w:rsidR="007B7017">
        <w:rPr>
          <w:lang w:eastAsia="ko-KR"/>
        </w:rPr>
        <w:t xml:space="preserve"> </w:t>
      </w:r>
      <w:r w:rsidR="001F44B3">
        <w:rPr>
          <w:lang w:eastAsia="ko-KR"/>
        </w:rPr>
        <w:t xml:space="preserve">and </w:t>
      </w:r>
      <w:r w:rsidR="002D2D4E">
        <w:rPr>
          <w:lang w:eastAsia="ko-KR"/>
        </w:rPr>
        <w:t xml:space="preserve">has </w:t>
      </w:r>
      <w:r w:rsidR="001F44B3">
        <w:rPr>
          <w:lang w:eastAsia="ko-KR"/>
        </w:rPr>
        <w:t>demonstrated how</w:t>
      </w:r>
      <w:r w:rsidR="007B7017">
        <w:rPr>
          <w:lang w:eastAsia="ko-KR"/>
        </w:rPr>
        <w:t xml:space="preserve"> </w:t>
      </w:r>
      <w:r w:rsidR="001F44B3">
        <w:rPr>
          <w:lang w:eastAsia="ko-KR"/>
        </w:rPr>
        <w:t>differences</w:t>
      </w:r>
      <w:r w:rsidR="007B7017">
        <w:rPr>
          <w:lang w:eastAsia="ko-KR"/>
        </w:rPr>
        <w:t xml:space="preserve"> </w:t>
      </w:r>
      <w:r w:rsidR="001F44B3">
        <w:rPr>
          <w:lang w:eastAsia="ko-KR"/>
        </w:rPr>
        <w:t xml:space="preserve">between the two can make comparing statistics </w:t>
      </w:r>
      <w:r w:rsidR="007B7017" w:rsidRPr="009E0473">
        <w:rPr>
          <w:lang w:eastAsia="ko-KR"/>
        </w:rPr>
        <w:t>misleading.</w:t>
      </w:r>
    </w:p>
    <w:p w:rsidR="002D5932" w:rsidRDefault="00E858B4" w:rsidP="007A5512">
      <w:pPr>
        <w:pStyle w:val="Heading2"/>
        <w:rPr>
          <w:lang w:eastAsia="ko-KR"/>
        </w:rPr>
      </w:pPr>
      <w:r>
        <w:rPr>
          <w:lang w:eastAsia="ko-KR"/>
        </w:rPr>
        <w:t xml:space="preserve">3.3 </w:t>
      </w:r>
      <w:r w:rsidR="00E3465F">
        <w:rPr>
          <w:lang w:eastAsia="ko-KR"/>
        </w:rPr>
        <w:t>D</w:t>
      </w:r>
      <w:r w:rsidR="001F5BDB">
        <w:rPr>
          <w:lang w:eastAsia="ko-KR"/>
        </w:rPr>
        <w:t xml:space="preserve">ata </w:t>
      </w:r>
      <w:r w:rsidR="00CF4045">
        <w:rPr>
          <w:lang w:eastAsia="ko-KR"/>
        </w:rPr>
        <w:t>comparability</w:t>
      </w:r>
      <w:r w:rsidR="00936E43">
        <w:rPr>
          <w:lang w:eastAsia="ko-KR"/>
        </w:rPr>
        <w:t>, quality and</w:t>
      </w:r>
      <w:r w:rsidR="00B50E73">
        <w:rPr>
          <w:lang w:eastAsia="ko-KR"/>
        </w:rPr>
        <w:t xml:space="preserve"> analysis</w:t>
      </w:r>
    </w:p>
    <w:p w:rsidR="00F73369" w:rsidRPr="00F73369" w:rsidRDefault="00F73369" w:rsidP="00301D81">
      <w:pPr>
        <w:rPr>
          <w:lang w:eastAsia="ko-KR"/>
        </w:rPr>
      </w:pPr>
      <w:r w:rsidRPr="00F73369">
        <w:rPr>
          <w:lang w:eastAsia="ko-KR"/>
        </w:rPr>
        <w:t xml:space="preserve">While every effort has been made to maximize the comparability of statistics across </w:t>
      </w:r>
      <w:r w:rsidR="002D2D4E">
        <w:rPr>
          <w:lang w:eastAsia="ko-KR"/>
        </w:rPr>
        <w:t>the Pacific</w:t>
      </w:r>
      <w:r w:rsidRPr="00F73369">
        <w:rPr>
          <w:lang w:eastAsia="ko-KR"/>
        </w:rPr>
        <w:t>, data</w:t>
      </w:r>
      <w:r w:rsidR="007A62A9">
        <w:rPr>
          <w:lang w:eastAsia="ko-KR"/>
        </w:rPr>
        <w:t xml:space="preserve"> </w:t>
      </w:r>
      <w:r w:rsidRPr="00F73369">
        <w:rPr>
          <w:lang w:eastAsia="ko-KR"/>
        </w:rPr>
        <w:t xml:space="preserve">may differ in </w:t>
      </w:r>
      <w:r w:rsidRPr="00A3770D">
        <w:rPr>
          <w:lang w:eastAsia="ko-KR"/>
        </w:rPr>
        <w:t>terms of</w:t>
      </w:r>
      <w:r w:rsidR="00EC6462" w:rsidRPr="00A3770D">
        <w:rPr>
          <w:lang w:eastAsia="ko-KR"/>
        </w:rPr>
        <w:t xml:space="preserve"> </w:t>
      </w:r>
      <w:r w:rsidR="002D2D4E" w:rsidRPr="00A3770D">
        <w:rPr>
          <w:lang w:eastAsia="ko-KR"/>
        </w:rPr>
        <w:t xml:space="preserve">country-specific </w:t>
      </w:r>
      <w:r w:rsidRPr="00A3770D">
        <w:rPr>
          <w:lang w:eastAsia="ko-KR"/>
        </w:rPr>
        <w:t>definitions, data</w:t>
      </w:r>
      <w:r w:rsidR="00A3770D" w:rsidRPr="00A3770D">
        <w:rPr>
          <w:lang w:eastAsia="ko-KR"/>
        </w:rPr>
        <w:t>-</w:t>
      </w:r>
      <w:r w:rsidRPr="00A3770D">
        <w:rPr>
          <w:lang w:eastAsia="ko-KR"/>
        </w:rPr>
        <w:t>collection methods, population coverage and estimation methods</w:t>
      </w:r>
      <w:r w:rsidR="002D2D4E" w:rsidRPr="00A3770D">
        <w:rPr>
          <w:lang w:eastAsia="ko-KR"/>
        </w:rPr>
        <w:t>.</w:t>
      </w:r>
      <w:r w:rsidRPr="00A3770D">
        <w:rPr>
          <w:vertAlign w:val="superscript"/>
          <w:lang w:eastAsia="ko-KR"/>
        </w:rPr>
        <w:footnoteReference w:id="5"/>
      </w:r>
      <w:r w:rsidRPr="00A3770D">
        <w:rPr>
          <w:lang w:eastAsia="ko-KR"/>
        </w:rPr>
        <w:t xml:space="preserve"> </w:t>
      </w:r>
      <w:r w:rsidR="00892761" w:rsidRPr="00A3770D">
        <w:rPr>
          <w:lang w:eastAsia="ko-KR"/>
        </w:rPr>
        <w:t>Additionally</w:t>
      </w:r>
      <w:r w:rsidRPr="00A3770D">
        <w:rPr>
          <w:lang w:eastAsia="ko-KR"/>
        </w:rPr>
        <w:t xml:space="preserve">, it </w:t>
      </w:r>
      <w:r w:rsidR="000F5FFC" w:rsidRPr="00A3770D">
        <w:rPr>
          <w:lang w:eastAsia="ko-KR"/>
        </w:rPr>
        <w:t>can</w:t>
      </w:r>
      <w:r w:rsidRPr="00A3770D">
        <w:rPr>
          <w:lang w:eastAsia="ko-KR"/>
        </w:rPr>
        <w:t xml:space="preserve">not be assumed that changes in the </w:t>
      </w:r>
      <w:r w:rsidR="00F920BB" w:rsidRPr="00A3770D">
        <w:rPr>
          <w:lang w:eastAsia="ko-KR"/>
        </w:rPr>
        <w:t xml:space="preserve">indicator </w:t>
      </w:r>
      <w:r w:rsidRPr="00A3770D">
        <w:rPr>
          <w:lang w:eastAsia="ko-KR"/>
        </w:rPr>
        <w:t xml:space="preserve">values </w:t>
      </w:r>
      <w:r w:rsidR="000F5FFC" w:rsidRPr="00A3770D">
        <w:rPr>
          <w:lang w:eastAsia="ko-KR"/>
        </w:rPr>
        <w:t>in</w:t>
      </w:r>
      <w:r w:rsidR="000D5B11" w:rsidRPr="00A3770D">
        <w:rPr>
          <w:lang w:eastAsia="ko-KR"/>
        </w:rPr>
        <w:t xml:space="preserve"> </w:t>
      </w:r>
      <w:r w:rsidR="002D2D4E" w:rsidRPr="00A3770D">
        <w:rPr>
          <w:lang w:eastAsia="ko-KR"/>
        </w:rPr>
        <w:t xml:space="preserve">the </w:t>
      </w:r>
      <w:r w:rsidRPr="00A3770D">
        <w:rPr>
          <w:lang w:eastAsia="ko-KR"/>
        </w:rPr>
        <w:t xml:space="preserve">first </w:t>
      </w:r>
      <w:r w:rsidR="002D2D4E" w:rsidRPr="00A3770D">
        <w:rPr>
          <w:lang w:eastAsia="ko-KR"/>
        </w:rPr>
        <w:t>p</w:t>
      </w:r>
      <w:r w:rsidRPr="00A3770D">
        <w:rPr>
          <w:lang w:eastAsia="ko-KR"/>
        </w:rPr>
        <w:t xml:space="preserve">rogress </w:t>
      </w:r>
      <w:r w:rsidR="002D2D4E" w:rsidRPr="00A3770D">
        <w:rPr>
          <w:lang w:eastAsia="ko-KR"/>
        </w:rPr>
        <w:t>r</w:t>
      </w:r>
      <w:r w:rsidR="00383384" w:rsidRPr="00A3770D">
        <w:rPr>
          <w:lang w:eastAsia="ko-KR"/>
        </w:rPr>
        <w:t xml:space="preserve">eport </w:t>
      </w:r>
      <w:r w:rsidRPr="00A3770D">
        <w:rPr>
          <w:lang w:eastAsia="ko-KR"/>
        </w:rPr>
        <w:t>accurately reflect underlying trends.</w:t>
      </w:r>
      <w:r w:rsidRPr="00F73369">
        <w:rPr>
          <w:lang w:eastAsia="ko-KR"/>
        </w:rPr>
        <w:t xml:space="preserve"> </w:t>
      </w:r>
    </w:p>
    <w:p w:rsidR="002D5932" w:rsidRDefault="00F73369" w:rsidP="00301D81">
      <w:pPr>
        <w:rPr>
          <w:lang w:eastAsia="ko-KR"/>
        </w:rPr>
      </w:pPr>
      <w:r w:rsidRPr="00F73369">
        <w:rPr>
          <w:lang w:eastAsia="ko-KR"/>
        </w:rPr>
        <w:t xml:space="preserve">Because of the lack of comparable data, it is not </w:t>
      </w:r>
      <w:r w:rsidR="00F920BB">
        <w:rPr>
          <w:lang w:eastAsia="ko-KR"/>
        </w:rPr>
        <w:t xml:space="preserve">currently </w:t>
      </w:r>
      <w:r w:rsidRPr="00F73369">
        <w:rPr>
          <w:lang w:eastAsia="ko-KR"/>
        </w:rPr>
        <w:t>possible</w:t>
      </w:r>
      <w:r w:rsidR="004B65C3">
        <w:rPr>
          <w:lang w:eastAsia="ko-KR"/>
        </w:rPr>
        <w:t xml:space="preserve"> </w:t>
      </w:r>
      <w:r w:rsidRPr="00F73369">
        <w:rPr>
          <w:lang w:eastAsia="ko-KR"/>
        </w:rPr>
        <w:t xml:space="preserve">to compare </w:t>
      </w:r>
      <w:r w:rsidR="000D5B11">
        <w:rPr>
          <w:lang w:eastAsia="ko-KR"/>
        </w:rPr>
        <w:t>the</w:t>
      </w:r>
      <w:r w:rsidR="000D5B11" w:rsidRPr="00F73369">
        <w:rPr>
          <w:lang w:eastAsia="ko-KR"/>
        </w:rPr>
        <w:t xml:space="preserve"> </w:t>
      </w:r>
      <w:r w:rsidRPr="00F73369">
        <w:rPr>
          <w:lang w:eastAsia="ko-KR"/>
        </w:rPr>
        <w:t xml:space="preserve">indicators across time and </w:t>
      </w:r>
      <w:r>
        <w:rPr>
          <w:lang w:eastAsia="ko-KR"/>
        </w:rPr>
        <w:t xml:space="preserve">between </w:t>
      </w:r>
      <w:r w:rsidR="00D941FF">
        <w:rPr>
          <w:lang w:eastAsia="ko-KR"/>
        </w:rPr>
        <w:t>countries</w:t>
      </w:r>
      <w:r w:rsidRPr="00F73369">
        <w:rPr>
          <w:lang w:eastAsia="ko-KR"/>
        </w:rPr>
        <w:t xml:space="preserve">. </w:t>
      </w:r>
      <w:r w:rsidR="00005D05">
        <w:rPr>
          <w:lang w:eastAsia="ko-KR"/>
        </w:rPr>
        <w:t>Until</w:t>
      </w:r>
      <w:r w:rsidRPr="00F73369">
        <w:rPr>
          <w:lang w:eastAsia="ko-KR"/>
        </w:rPr>
        <w:t xml:space="preserve"> gaps</w:t>
      </w:r>
      <w:r w:rsidR="00270270">
        <w:rPr>
          <w:lang w:eastAsia="ko-KR"/>
        </w:rPr>
        <w:t xml:space="preserve"> and </w:t>
      </w:r>
      <w:r w:rsidR="00DC732A">
        <w:rPr>
          <w:lang w:eastAsia="ko-KR"/>
        </w:rPr>
        <w:t xml:space="preserve">comparability </w:t>
      </w:r>
      <w:r w:rsidR="00270270">
        <w:rPr>
          <w:lang w:eastAsia="ko-KR"/>
        </w:rPr>
        <w:t>challenges</w:t>
      </w:r>
      <w:r w:rsidRPr="00F73369">
        <w:rPr>
          <w:lang w:eastAsia="ko-KR"/>
        </w:rPr>
        <w:t xml:space="preserve"> are </w:t>
      </w:r>
      <w:r w:rsidR="004B65C3">
        <w:rPr>
          <w:lang w:eastAsia="ko-KR"/>
        </w:rPr>
        <w:t>resolved</w:t>
      </w:r>
      <w:r w:rsidRPr="00F73369">
        <w:rPr>
          <w:lang w:eastAsia="ko-KR"/>
        </w:rPr>
        <w:t xml:space="preserve">, indicators can </w:t>
      </w:r>
      <w:r w:rsidR="004B65C3">
        <w:rPr>
          <w:lang w:eastAsia="ko-KR"/>
        </w:rPr>
        <w:t xml:space="preserve">only </w:t>
      </w:r>
      <w:r w:rsidRPr="00F73369">
        <w:rPr>
          <w:lang w:eastAsia="ko-KR"/>
        </w:rPr>
        <w:t>be assesse</w:t>
      </w:r>
      <w:r w:rsidR="004B65C3">
        <w:rPr>
          <w:lang w:eastAsia="ko-KR"/>
        </w:rPr>
        <w:t>d</w:t>
      </w:r>
      <w:r w:rsidR="00270270">
        <w:rPr>
          <w:lang w:eastAsia="ko-KR"/>
        </w:rPr>
        <w:t xml:space="preserve"> </w:t>
      </w:r>
      <w:r w:rsidRPr="00F73369">
        <w:rPr>
          <w:lang w:eastAsia="ko-KR"/>
        </w:rPr>
        <w:t>by looking at a narrower range of comparable</w:t>
      </w:r>
      <w:r>
        <w:rPr>
          <w:lang w:eastAsia="ko-KR"/>
        </w:rPr>
        <w:t xml:space="preserve"> indicators within the countries or between selected countries</w:t>
      </w:r>
      <w:r w:rsidR="00BA4803">
        <w:rPr>
          <w:lang w:eastAsia="ko-KR"/>
        </w:rPr>
        <w:t xml:space="preserve"> and areas</w:t>
      </w:r>
      <w:r>
        <w:rPr>
          <w:lang w:eastAsia="ko-KR"/>
        </w:rPr>
        <w:t xml:space="preserve">. </w:t>
      </w:r>
      <w:r w:rsidR="003C6628">
        <w:rPr>
          <w:lang w:eastAsia="ko-KR"/>
        </w:rPr>
        <w:t xml:space="preserve">Heightened awareness </w:t>
      </w:r>
      <w:r w:rsidR="00D941FF">
        <w:rPr>
          <w:lang w:eastAsia="ko-KR"/>
        </w:rPr>
        <w:t xml:space="preserve">of </w:t>
      </w:r>
      <w:r w:rsidR="003C6628">
        <w:rPr>
          <w:lang w:eastAsia="ko-KR"/>
        </w:rPr>
        <w:t>the need to conduct ongoing</w:t>
      </w:r>
      <w:r w:rsidR="00BA56A7" w:rsidRPr="00BA56A7">
        <w:rPr>
          <w:lang w:eastAsia="ko-KR"/>
        </w:rPr>
        <w:t xml:space="preserve"> review of d</w:t>
      </w:r>
      <w:r w:rsidR="00806B90">
        <w:rPr>
          <w:lang w:eastAsia="ko-KR"/>
        </w:rPr>
        <w:t xml:space="preserve">ata sources, </w:t>
      </w:r>
      <w:r w:rsidR="00BA56A7" w:rsidRPr="00BA56A7">
        <w:rPr>
          <w:lang w:eastAsia="ko-KR"/>
        </w:rPr>
        <w:t>data availability</w:t>
      </w:r>
      <w:r w:rsidR="00806B90">
        <w:rPr>
          <w:lang w:eastAsia="ko-KR"/>
        </w:rPr>
        <w:t xml:space="preserve"> and gaps</w:t>
      </w:r>
      <w:r w:rsidR="00BA56A7" w:rsidRPr="00BA56A7">
        <w:rPr>
          <w:lang w:eastAsia="ko-KR"/>
        </w:rPr>
        <w:t xml:space="preserve"> at </w:t>
      </w:r>
      <w:r w:rsidR="004B65C3">
        <w:rPr>
          <w:lang w:eastAsia="ko-KR"/>
        </w:rPr>
        <w:t xml:space="preserve">the </w:t>
      </w:r>
      <w:r w:rsidR="00BA56A7" w:rsidRPr="00BA56A7">
        <w:rPr>
          <w:lang w:eastAsia="ko-KR"/>
        </w:rPr>
        <w:t>country level can also</w:t>
      </w:r>
      <w:r w:rsidR="003C6628">
        <w:rPr>
          <w:lang w:eastAsia="ko-KR"/>
        </w:rPr>
        <w:t xml:space="preserve"> </w:t>
      </w:r>
      <w:r w:rsidR="006A7646">
        <w:rPr>
          <w:lang w:eastAsia="ko-KR"/>
        </w:rPr>
        <w:t xml:space="preserve">strategically </w:t>
      </w:r>
      <w:r w:rsidR="00BA56A7">
        <w:rPr>
          <w:lang w:eastAsia="ko-KR"/>
        </w:rPr>
        <w:t>strengthe</w:t>
      </w:r>
      <w:r w:rsidR="003C6628">
        <w:rPr>
          <w:lang w:eastAsia="ko-KR"/>
        </w:rPr>
        <w:t>n</w:t>
      </w:r>
      <w:r w:rsidR="006A7646">
        <w:rPr>
          <w:lang w:eastAsia="ko-KR"/>
        </w:rPr>
        <w:t xml:space="preserve"> and shape</w:t>
      </w:r>
      <w:r w:rsidR="003C6628">
        <w:rPr>
          <w:lang w:eastAsia="ko-KR"/>
        </w:rPr>
        <w:t xml:space="preserve"> each country’s</w:t>
      </w:r>
      <w:r w:rsidR="00BA56A7">
        <w:rPr>
          <w:lang w:eastAsia="ko-KR"/>
        </w:rPr>
        <w:t xml:space="preserve"> </w:t>
      </w:r>
      <w:r w:rsidR="00BA56A7" w:rsidRPr="00BA56A7">
        <w:rPr>
          <w:lang w:eastAsia="ko-KR"/>
        </w:rPr>
        <w:t xml:space="preserve">health information </w:t>
      </w:r>
      <w:r w:rsidR="00BA56A7">
        <w:rPr>
          <w:lang w:eastAsia="ko-KR"/>
        </w:rPr>
        <w:t>system.</w:t>
      </w:r>
    </w:p>
    <w:p w:rsidR="003F0C4F" w:rsidRPr="00D55E69" w:rsidRDefault="00D941FF" w:rsidP="00301D81">
      <w:pPr>
        <w:rPr>
          <w:lang w:eastAsia="ko-KR"/>
        </w:rPr>
      </w:pPr>
      <w:r>
        <w:rPr>
          <w:lang w:eastAsia="ko-KR"/>
        </w:rPr>
        <w:t>P</w:t>
      </w:r>
      <w:r w:rsidR="003F0C4F" w:rsidRPr="003F0C4F">
        <w:rPr>
          <w:lang w:eastAsia="ko-KR"/>
        </w:rPr>
        <w:t xml:space="preserve">roblems </w:t>
      </w:r>
      <w:r>
        <w:rPr>
          <w:lang w:eastAsia="ko-KR"/>
        </w:rPr>
        <w:t xml:space="preserve">with data quality </w:t>
      </w:r>
      <w:r w:rsidR="003F0C4F" w:rsidRPr="003F0C4F">
        <w:rPr>
          <w:lang w:eastAsia="ko-KR"/>
        </w:rPr>
        <w:t>such as data errors, missing information and inconsistencies</w:t>
      </w:r>
      <w:r>
        <w:rPr>
          <w:lang w:eastAsia="ko-KR"/>
        </w:rPr>
        <w:t xml:space="preserve"> </w:t>
      </w:r>
      <w:r w:rsidR="00F8024F">
        <w:rPr>
          <w:lang w:eastAsia="ko-KR"/>
        </w:rPr>
        <w:t>were observed while preparing this report</w:t>
      </w:r>
      <w:r w:rsidR="003F0C4F" w:rsidRPr="003F0C4F">
        <w:rPr>
          <w:lang w:eastAsia="ko-KR"/>
        </w:rPr>
        <w:t xml:space="preserve">. </w:t>
      </w:r>
      <w:r w:rsidR="00B617B1" w:rsidRPr="00B617B1">
        <w:rPr>
          <w:lang w:val="en-US" w:eastAsia="ko-KR"/>
        </w:rPr>
        <w:t xml:space="preserve">While the </w:t>
      </w:r>
      <w:r w:rsidR="00F8024F">
        <w:rPr>
          <w:lang w:val="en-US" w:eastAsia="ko-KR"/>
        </w:rPr>
        <w:t xml:space="preserve">secretariat shared </w:t>
      </w:r>
      <w:r w:rsidR="00B617B1" w:rsidRPr="00B617B1">
        <w:rPr>
          <w:lang w:val="en-US" w:eastAsia="ko-KR"/>
        </w:rPr>
        <w:t xml:space="preserve">metadata to familiarize the governments with the </w:t>
      </w:r>
      <w:r w:rsidR="00F8024F">
        <w:rPr>
          <w:lang w:val="en-US" w:eastAsia="ko-KR"/>
        </w:rPr>
        <w:t>i</w:t>
      </w:r>
      <w:r w:rsidR="00B617B1" w:rsidRPr="00B617B1">
        <w:rPr>
          <w:lang w:val="en-US" w:eastAsia="ko-KR"/>
        </w:rPr>
        <w:t>ndicator definitions, robust quality assurance of the compiled data was not part of the scope of this report</w:t>
      </w:r>
      <w:r w:rsidR="004750C7">
        <w:rPr>
          <w:lang w:val="en-US" w:eastAsia="ko-KR"/>
        </w:rPr>
        <w:t>.</w:t>
      </w:r>
      <w:r w:rsidR="00B617B1" w:rsidRPr="00B617B1">
        <w:rPr>
          <w:lang w:val="en-US" w:eastAsia="ko-KR"/>
        </w:rPr>
        <w:t xml:space="preserve"> </w:t>
      </w:r>
      <w:r w:rsidR="00FB2CBB">
        <w:rPr>
          <w:lang w:eastAsia="ko-KR"/>
        </w:rPr>
        <w:t>T</w:t>
      </w:r>
      <w:r w:rsidR="003F0C4F" w:rsidRPr="003F0C4F">
        <w:rPr>
          <w:lang w:eastAsia="ko-KR"/>
        </w:rPr>
        <w:t xml:space="preserve">he </w:t>
      </w:r>
      <w:r w:rsidR="00F8024F">
        <w:rPr>
          <w:lang w:eastAsia="ko-KR"/>
        </w:rPr>
        <w:t>s</w:t>
      </w:r>
      <w:r w:rsidR="003F0C4F" w:rsidRPr="003F0C4F">
        <w:rPr>
          <w:lang w:eastAsia="ko-KR"/>
        </w:rPr>
        <w:t xml:space="preserve">ecretariat </w:t>
      </w:r>
      <w:r w:rsidR="006A7646">
        <w:rPr>
          <w:lang w:eastAsia="ko-KR"/>
        </w:rPr>
        <w:t>strives</w:t>
      </w:r>
      <w:r w:rsidR="003F0C4F" w:rsidRPr="003F0C4F">
        <w:rPr>
          <w:lang w:eastAsia="ko-KR"/>
        </w:rPr>
        <w:t xml:space="preserve"> to identify missing values, invalid or inconsistent entries and potential errors during the data c</w:t>
      </w:r>
      <w:r w:rsidR="004750C7">
        <w:rPr>
          <w:lang w:eastAsia="ko-KR"/>
        </w:rPr>
        <w:t xml:space="preserve">ollection and validation process. </w:t>
      </w:r>
      <w:r w:rsidR="006A7646">
        <w:rPr>
          <w:lang w:eastAsia="ko-KR"/>
        </w:rPr>
        <w:t xml:space="preserve">Notwithstanding, however, </w:t>
      </w:r>
      <w:r w:rsidR="003F0C4F" w:rsidRPr="003F0C4F">
        <w:rPr>
          <w:lang w:eastAsia="ko-KR"/>
        </w:rPr>
        <w:t xml:space="preserve">data quality checks </w:t>
      </w:r>
      <w:r w:rsidR="006A7646">
        <w:rPr>
          <w:lang w:eastAsia="ko-KR"/>
        </w:rPr>
        <w:t>must</w:t>
      </w:r>
      <w:r w:rsidR="006A7646" w:rsidRPr="003F0C4F">
        <w:rPr>
          <w:lang w:eastAsia="ko-KR"/>
        </w:rPr>
        <w:t xml:space="preserve"> </w:t>
      </w:r>
      <w:r w:rsidR="003F0C4F" w:rsidRPr="003F0C4F">
        <w:rPr>
          <w:lang w:eastAsia="ko-KR"/>
        </w:rPr>
        <w:t xml:space="preserve">be strengthened at national and regional levels as part of the </w:t>
      </w:r>
      <w:r w:rsidR="00F8024F">
        <w:rPr>
          <w:lang w:eastAsia="ko-KR"/>
        </w:rPr>
        <w:t>framework</w:t>
      </w:r>
      <w:r w:rsidR="00F8024F" w:rsidRPr="003F0C4F">
        <w:rPr>
          <w:lang w:eastAsia="ko-KR"/>
        </w:rPr>
        <w:t xml:space="preserve"> </w:t>
      </w:r>
      <w:r w:rsidR="003F0C4F" w:rsidRPr="003F0C4F">
        <w:rPr>
          <w:lang w:eastAsia="ko-KR"/>
        </w:rPr>
        <w:t xml:space="preserve">reporting. The </w:t>
      </w:r>
      <w:r w:rsidR="006A7646">
        <w:rPr>
          <w:lang w:eastAsia="ko-KR"/>
        </w:rPr>
        <w:t xml:space="preserve">quality </w:t>
      </w:r>
      <w:r w:rsidR="003F0C4F" w:rsidRPr="003F0C4F">
        <w:rPr>
          <w:lang w:eastAsia="ko-KR"/>
        </w:rPr>
        <w:t xml:space="preserve">of the indicators </w:t>
      </w:r>
      <w:r w:rsidR="006A7646">
        <w:rPr>
          <w:lang w:eastAsia="ko-KR"/>
        </w:rPr>
        <w:t>must</w:t>
      </w:r>
      <w:r w:rsidR="003F0C4F" w:rsidRPr="003F0C4F">
        <w:rPr>
          <w:lang w:eastAsia="ko-KR"/>
        </w:rPr>
        <w:t xml:space="preserve"> be reviewed after each round of reporting and revised in response to technical issues</w:t>
      </w:r>
      <w:r w:rsidR="006A7646">
        <w:rPr>
          <w:lang w:eastAsia="ko-KR"/>
        </w:rPr>
        <w:t xml:space="preserve"> that have surfaced</w:t>
      </w:r>
      <w:r w:rsidR="003F0C4F" w:rsidRPr="003F0C4F">
        <w:rPr>
          <w:lang w:eastAsia="ko-KR"/>
        </w:rPr>
        <w:t xml:space="preserve">, as well as new programmatic developments. As a result, reporting should continue </w:t>
      </w:r>
      <w:r w:rsidR="003F0C4F" w:rsidRPr="00D55E69">
        <w:rPr>
          <w:lang w:eastAsia="ko-KR"/>
        </w:rPr>
        <w:t xml:space="preserve">to improve in </w:t>
      </w:r>
      <w:r w:rsidR="00F8024F" w:rsidRPr="00D55E69">
        <w:rPr>
          <w:lang w:eastAsia="ko-KR"/>
        </w:rPr>
        <w:t>terms of</w:t>
      </w:r>
      <w:r w:rsidR="006A7646" w:rsidRPr="00D55E69">
        <w:rPr>
          <w:lang w:eastAsia="ko-KR"/>
        </w:rPr>
        <w:t xml:space="preserve"> </w:t>
      </w:r>
      <w:r w:rsidR="003F0C4F" w:rsidRPr="00D55E69">
        <w:rPr>
          <w:lang w:eastAsia="ko-KR"/>
        </w:rPr>
        <w:t>comprehensiveness and quality</w:t>
      </w:r>
      <w:r w:rsidR="006A7646" w:rsidRPr="00D55E69">
        <w:rPr>
          <w:lang w:eastAsia="ko-KR"/>
        </w:rPr>
        <w:t>.</w:t>
      </w:r>
      <w:r w:rsidR="004750C7" w:rsidRPr="00D55E69">
        <w:rPr>
          <w:lang w:eastAsia="ko-KR"/>
        </w:rPr>
        <w:t xml:space="preserve"> Ideally, </w:t>
      </w:r>
      <w:r w:rsidR="004750C7" w:rsidRPr="00D55E69">
        <w:rPr>
          <w:lang w:eastAsia="ko-KR"/>
        </w:rPr>
        <w:lastRenderedPageBreak/>
        <w:t xml:space="preserve">countries </w:t>
      </w:r>
      <w:r w:rsidR="00F8024F" w:rsidRPr="00D55E69">
        <w:rPr>
          <w:lang w:eastAsia="ko-KR"/>
        </w:rPr>
        <w:t xml:space="preserve">and areas </w:t>
      </w:r>
      <w:r w:rsidR="004750C7" w:rsidRPr="00D55E69">
        <w:rPr>
          <w:lang w:eastAsia="ko-KR"/>
        </w:rPr>
        <w:t xml:space="preserve">should review and endorse their data in the report before the </w:t>
      </w:r>
      <w:r w:rsidR="003143A3">
        <w:rPr>
          <w:lang w:eastAsia="ko-KR"/>
        </w:rPr>
        <w:t>Pacific h</w:t>
      </w:r>
      <w:r w:rsidR="004750C7" w:rsidRPr="00D55E69">
        <w:rPr>
          <w:lang w:eastAsia="ko-KR"/>
        </w:rPr>
        <w:t xml:space="preserve">eads of </w:t>
      </w:r>
      <w:r w:rsidR="003143A3">
        <w:rPr>
          <w:lang w:eastAsia="ko-KR"/>
        </w:rPr>
        <w:t>h</w:t>
      </w:r>
      <w:r w:rsidR="004750C7" w:rsidRPr="00D55E69">
        <w:rPr>
          <w:lang w:eastAsia="ko-KR"/>
        </w:rPr>
        <w:t>ealth meeting</w:t>
      </w:r>
      <w:r w:rsidR="003143A3">
        <w:rPr>
          <w:lang w:eastAsia="ko-KR"/>
        </w:rPr>
        <w:t>s</w:t>
      </w:r>
      <w:r w:rsidR="004750C7" w:rsidRPr="00D55E69">
        <w:rPr>
          <w:lang w:eastAsia="ko-KR"/>
        </w:rPr>
        <w:t>.</w:t>
      </w:r>
    </w:p>
    <w:p w:rsidR="003F0C4F" w:rsidRPr="00A815AF" w:rsidRDefault="003F0C4F" w:rsidP="00301D81">
      <w:pPr>
        <w:rPr>
          <w:lang w:eastAsia="ko-KR"/>
        </w:rPr>
      </w:pPr>
      <w:r w:rsidRPr="00D55E69">
        <w:rPr>
          <w:lang w:eastAsia="ko-KR"/>
        </w:rPr>
        <w:t xml:space="preserve">As </w:t>
      </w:r>
      <w:r w:rsidR="008F7018" w:rsidRPr="00D55E69">
        <w:rPr>
          <w:lang w:eastAsia="ko-KR"/>
        </w:rPr>
        <w:t>noted</w:t>
      </w:r>
      <w:r w:rsidRPr="00D55E69">
        <w:rPr>
          <w:lang w:eastAsia="ko-KR"/>
        </w:rPr>
        <w:t xml:space="preserve">, the regional framework </w:t>
      </w:r>
      <w:r w:rsidR="007F1A66" w:rsidRPr="00D55E69">
        <w:rPr>
          <w:lang w:eastAsia="ko-KR"/>
        </w:rPr>
        <w:t xml:space="preserve">should </w:t>
      </w:r>
      <w:r w:rsidRPr="00D55E69">
        <w:rPr>
          <w:lang w:eastAsia="ko-KR"/>
        </w:rPr>
        <w:t xml:space="preserve">be based </w:t>
      </w:r>
      <w:r w:rsidR="00D55E69" w:rsidRPr="00D55E69">
        <w:rPr>
          <w:lang w:eastAsia="ko-KR"/>
        </w:rPr>
        <w:t xml:space="preserve">on </w:t>
      </w:r>
      <w:r w:rsidR="00FB4155" w:rsidRPr="00D55E69">
        <w:rPr>
          <w:lang w:eastAsia="ko-KR"/>
        </w:rPr>
        <w:t xml:space="preserve">only </w:t>
      </w:r>
      <w:r w:rsidRPr="00D55E69">
        <w:rPr>
          <w:lang w:eastAsia="ko-KR"/>
        </w:rPr>
        <w:t>national official data sources</w:t>
      </w:r>
      <w:r w:rsidR="00F8024F" w:rsidRPr="00D55E69">
        <w:rPr>
          <w:lang w:eastAsia="ko-KR"/>
        </w:rPr>
        <w:t>,</w:t>
      </w:r>
      <w:r w:rsidR="008F7018" w:rsidRPr="00D55E69">
        <w:rPr>
          <w:lang w:eastAsia="ko-KR"/>
        </w:rPr>
        <w:t xml:space="preserve"> but this </w:t>
      </w:r>
      <w:r w:rsidR="00F8024F" w:rsidRPr="00D55E69">
        <w:rPr>
          <w:lang w:eastAsia="ko-KR"/>
        </w:rPr>
        <w:t xml:space="preserve">requirement </w:t>
      </w:r>
      <w:r w:rsidR="008F7018" w:rsidRPr="00D55E69">
        <w:rPr>
          <w:lang w:eastAsia="ko-KR"/>
        </w:rPr>
        <w:t>presents its own challenges</w:t>
      </w:r>
      <w:r w:rsidR="007A62A9" w:rsidRPr="00D55E69">
        <w:rPr>
          <w:lang w:eastAsia="ko-KR"/>
        </w:rPr>
        <w:t xml:space="preserve"> (</w:t>
      </w:r>
      <w:r w:rsidR="00F8024F" w:rsidRPr="00D55E69">
        <w:rPr>
          <w:lang w:eastAsia="ko-KR"/>
        </w:rPr>
        <w:t>for example,</w:t>
      </w:r>
      <w:r w:rsidR="007A62A9" w:rsidRPr="00D55E69">
        <w:rPr>
          <w:lang w:eastAsia="ko-KR"/>
        </w:rPr>
        <w:t xml:space="preserve"> lack of comprehensive and comparable data). </w:t>
      </w:r>
      <w:r w:rsidR="005B781B" w:rsidRPr="00D55E69">
        <w:rPr>
          <w:lang w:val="en-AU" w:eastAsia="ko-KR"/>
        </w:rPr>
        <w:t xml:space="preserve">Additionally, if biennial reporting is conducted, the </w:t>
      </w:r>
      <w:r w:rsidR="003037E5" w:rsidRPr="00D55E69">
        <w:rPr>
          <w:lang w:val="en-AU" w:eastAsia="ko-KR"/>
        </w:rPr>
        <w:t>same data will</w:t>
      </w:r>
      <w:r w:rsidR="003C411A" w:rsidRPr="00D55E69">
        <w:rPr>
          <w:lang w:val="en-AU" w:eastAsia="ko-KR"/>
        </w:rPr>
        <w:t xml:space="preserve"> likely</w:t>
      </w:r>
      <w:r w:rsidR="003037E5" w:rsidRPr="00D55E69">
        <w:rPr>
          <w:lang w:val="en-AU" w:eastAsia="ko-KR"/>
        </w:rPr>
        <w:t xml:space="preserve"> be reported twice</w:t>
      </w:r>
      <w:r w:rsidR="007A62A9" w:rsidRPr="00D55E69">
        <w:rPr>
          <w:lang w:val="en-AU" w:eastAsia="ko-KR"/>
        </w:rPr>
        <w:t xml:space="preserve"> because the data </w:t>
      </w:r>
      <w:r w:rsidR="00D55E69" w:rsidRPr="00757A5F">
        <w:rPr>
          <w:lang w:val="en-AU" w:eastAsia="ko-KR"/>
        </w:rPr>
        <w:t xml:space="preserve">collected </w:t>
      </w:r>
      <w:r w:rsidR="007A62A9" w:rsidRPr="00D55E69">
        <w:rPr>
          <w:lang w:val="en-AU" w:eastAsia="ko-KR"/>
        </w:rPr>
        <w:t xml:space="preserve">through national surveys </w:t>
      </w:r>
      <w:r w:rsidR="00D55E69" w:rsidRPr="00757A5F">
        <w:rPr>
          <w:lang w:val="en-AU" w:eastAsia="ko-KR"/>
        </w:rPr>
        <w:t>would</w:t>
      </w:r>
      <w:r w:rsidR="00D55E69" w:rsidRPr="00D55E69">
        <w:rPr>
          <w:lang w:val="en-AU" w:eastAsia="ko-KR"/>
        </w:rPr>
        <w:t xml:space="preserve"> </w:t>
      </w:r>
      <w:r w:rsidR="007A62A9" w:rsidRPr="00D55E69">
        <w:rPr>
          <w:lang w:val="en-AU" w:eastAsia="ko-KR"/>
        </w:rPr>
        <w:t>unlikely be collected frequently</w:t>
      </w:r>
      <w:r w:rsidR="003037E5" w:rsidRPr="00D55E69">
        <w:rPr>
          <w:lang w:val="en-AU" w:eastAsia="ko-KR"/>
        </w:rPr>
        <w:t xml:space="preserve">. </w:t>
      </w:r>
      <w:r w:rsidR="00BB2B19" w:rsidRPr="00D55E69">
        <w:rPr>
          <w:lang w:val="en-AU" w:eastAsia="ko-KR"/>
        </w:rPr>
        <w:t xml:space="preserve">One solution is </w:t>
      </w:r>
      <w:r w:rsidR="00A3770D" w:rsidRPr="00D55E69">
        <w:rPr>
          <w:lang w:val="en-AU" w:eastAsia="ko-KR"/>
        </w:rPr>
        <w:t xml:space="preserve">to </w:t>
      </w:r>
      <w:r w:rsidR="00BB2B19" w:rsidRPr="00D55E69">
        <w:rPr>
          <w:lang w:val="en-AU" w:eastAsia="ko-KR"/>
        </w:rPr>
        <w:t>c</w:t>
      </w:r>
      <w:r w:rsidR="003037E5" w:rsidRPr="00D55E69">
        <w:rPr>
          <w:lang w:val="en-AU" w:eastAsia="ko-KR"/>
        </w:rPr>
        <w:t>onsider alternative data sources</w:t>
      </w:r>
      <w:r w:rsidR="00F8024F" w:rsidRPr="00D55E69">
        <w:rPr>
          <w:lang w:val="en-AU" w:eastAsia="ko-KR"/>
        </w:rPr>
        <w:t>,</w:t>
      </w:r>
      <w:r w:rsidR="003037E5" w:rsidRPr="00D55E69">
        <w:rPr>
          <w:lang w:val="en-AU" w:eastAsia="ko-KR"/>
        </w:rPr>
        <w:t xml:space="preserve"> </w:t>
      </w:r>
      <w:r w:rsidR="00BB2B19" w:rsidRPr="00D55E69">
        <w:rPr>
          <w:lang w:val="en-AU" w:eastAsia="ko-KR"/>
        </w:rPr>
        <w:t>for example</w:t>
      </w:r>
      <w:r w:rsidR="00F8024F" w:rsidRPr="00D55E69">
        <w:rPr>
          <w:lang w:val="en-AU" w:eastAsia="ko-KR"/>
        </w:rPr>
        <w:t>,</w:t>
      </w:r>
      <w:r w:rsidR="00BB2B19" w:rsidRPr="00D55E69">
        <w:rPr>
          <w:lang w:val="en-AU" w:eastAsia="ko-KR"/>
        </w:rPr>
        <w:t xml:space="preserve"> </w:t>
      </w:r>
      <w:r w:rsidR="00952874" w:rsidRPr="00D55E69">
        <w:rPr>
          <w:lang w:val="en-AU" w:eastAsia="ko-KR"/>
        </w:rPr>
        <w:t xml:space="preserve">health facility </w:t>
      </w:r>
      <w:r w:rsidR="007A62A9" w:rsidRPr="00D55E69">
        <w:rPr>
          <w:lang w:val="en-AU" w:eastAsia="ko-KR"/>
        </w:rPr>
        <w:t xml:space="preserve">and administrative </w:t>
      </w:r>
      <w:r w:rsidR="00952874" w:rsidRPr="00D55E69">
        <w:rPr>
          <w:lang w:val="en-AU" w:eastAsia="ko-KR"/>
        </w:rPr>
        <w:t>records</w:t>
      </w:r>
      <w:r w:rsidR="00AA0912" w:rsidRPr="00D55E69">
        <w:rPr>
          <w:lang w:val="en-AU" w:eastAsia="ko-KR"/>
        </w:rPr>
        <w:t xml:space="preserve">. </w:t>
      </w:r>
      <w:r w:rsidR="00A3770D" w:rsidRPr="00757A5F">
        <w:rPr>
          <w:lang w:val="en-AU" w:eastAsia="ko-KR"/>
        </w:rPr>
        <w:t>The</w:t>
      </w:r>
      <w:r w:rsidR="00AA0912" w:rsidRPr="00D55E69">
        <w:rPr>
          <w:lang w:val="en-AU" w:eastAsia="ko-KR"/>
        </w:rPr>
        <w:t xml:space="preserve"> continuous collection </w:t>
      </w:r>
      <w:r w:rsidR="00A3770D" w:rsidRPr="00D55E69">
        <w:rPr>
          <w:lang w:val="en-AU" w:eastAsia="ko-KR"/>
        </w:rPr>
        <w:t xml:space="preserve">of data </w:t>
      </w:r>
      <w:r w:rsidR="00D55E69" w:rsidRPr="00D55E69">
        <w:rPr>
          <w:lang w:val="en-AU" w:eastAsia="ko-KR"/>
        </w:rPr>
        <w:t xml:space="preserve">would allow reviewers to </w:t>
      </w:r>
      <w:r w:rsidR="00952874" w:rsidRPr="00D55E69">
        <w:rPr>
          <w:lang w:val="en-AU" w:eastAsia="ko-KR"/>
        </w:rPr>
        <w:t>identif</w:t>
      </w:r>
      <w:r w:rsidR="00D55E69" w:rsidRPr="00D55E69">
        <w:rPr>
          <w:lang w:val="en-AU" w:eastAsia="ko-KR"/>
        </w:rPr>
        <w:t>y</w:t>
      </w:r>
      <w:r w:rsidR="00952874" w:rsidRPr="00D55E69">
        <w:rPr>
          <w:lang w:val="en-AU" w:eastAsia="ko-KR"/>
        </w:rPr>
        <w:t xml:space="preserve"> significant changes</w:t>
      </w:r>
      <w:r w:rsidR="003C48A9" w:rsidRPr="00D55E69">
        <w:rPr>
          <w:lang w:val="en-AU" w:eastAsia="ko-KR"/>
        </w:rPr>
        <w:t xml:space="preserve">, </w:t>
      </w:r>
      <w:r w:rsidR="00952874" w:rsidRPr="00D55E69">
        <w:rPr>
          <w:lang w:val="en-AU" w:eastAsia="ko-KR"/>
        </w:rPr>
        <w:t>detect genuine trends within the reporting period</w:t>
      </w:r>
      <w:r w:rsidR="005A497C" w:rsidRPr="00D55E69">
        <w:rPr>
          <w:lang w:val="en-AU" w:eastAsia="ko-KR"/>
        </w:rPr>
        <w:t xml:space="preserve">, </w:t>
      </w:r>
      <w:r w:rsidR="00D55E69" w:rsidRPr="00D55E69">
        <w:rPr>
          <w:lang w:val="en-AU" w:eastAsia="ko-KR"/>
        </w:rPr>
        <w:t>and</w:t>
      </w:r>
      <w:r w:rsidR="005A497C" w:rsidRPr="00D55E69">
        <w:rPr>
          <w:lang w:val="en-AU" w:eastAsia="ko-KR"/>
        </w:rPr>
        <w:t xml:space="preserve"> </w:t>
      </w:r>
      <w:r w:rsidR="00B50E73" w:rsidRPr="00D55E69">
        <w:rPr>
          <w:lang w:eastAsia="ko-KR"/>
        </w:rPr>
        <w:t>identify health inequities and advanc</w:t>
      </w:r>
      <w:r w:rsidR="00D55E69" w:rsidRPr="00D55E69">
        <w:rPr>
          <w:lang w:eastAsia="ko-KR"/>
        </w:rPr>
        <w:t>e</w:t>
      </w:r>
      <w:r w:rsidR="007F5B19" w:rsidRPr="00D55E69">
        <w:rPr>
          <w:lang w:eastAsia="ko-KR"/>
        </w:rPr>
        <w:t xml:space="preserve"> </w:t>
      </w:r>
      <w:r w:rsidR="00F8024F" w:rsidRPr="00D55E69">
        <w:rPr>
          <w:lang w:eastAsia="ko-KR"/>
        </w:rPr>
        <w:t>UHC</w:t>
      </w:r>
      <w:r w:rsidR="002368E7" w:rsidRPr="00D55E69">
        <w:rPr>
          <w:lang w:eastAsia="ko-KR"/>
        </w:rPr>
        <w:t>.</w:t>
      </w:r>
      <w:r w:rsidR="002D5932">
        <w:rPr>
          <w:lang w:eastAsia="ko-KR"/>
        </w:rPr>
        <w:t xml:space="preserve"> </w:t>
      </w:r>
    </w:p>
    <w:p w:rsidR="00CA0B89" w:rsidRPr="009B67AE" w:rsidRDefault="00CA0B89" w:rsidP="007A5512">
      <w:pPr>
        <w:pStyle w:val="Heading1"/>
        <w:rPr>
          <w:lang w:eastAsia="ko-KR"/>
        </w:rPr>
      </w:pPr>
      <w:r w:rsidRPr="009B67AE">
        <w:rPr>
          <w:lang w:eastAsia="ko-KR"/>
        </w:rPr>
        <w:t>4.  FUTURE DIRECTIONS</w:t>
      </w:r>
    </w:p>
    <w:p w:rsidR="00AB4D47" w:rsidRDefault="00AB4D47" w:rsidP="007A5512">
      <w:pPr>
        <w:pStyle w:val="Heading2"/>
      </w:pPr>
      <w:r w:rsidRPr="00AB4D47">
        <w:t>4.1 Recommendations for governments</w:t>
      </w:r>
    </w:p>
    <w:p w:rsidR="00F2086C" w:rsidRPr="00F2086C" w:rsidRDefault="00F8024F" w:rsidP="00F2086C">
      <w:r>
        <w:t>Ministers of health are invited to:</w:t>
      </w:r>
    </w:p>
    <w:p w:rsidR="00F2086C" w:rsidRPr="00F2086C" w:rsidRDefault="00F8024F" w:rsidP="00757A5F">
      <w:pPr>
        <w:numPr>
          <w:ilvl w:val="0"/>
          <w:numId w:val="36"/>
        </w:numPr>
        <w:contextualSpacing/>
      </w:pPr>
      <w:r>
        <w:t>e</w:t>
      </w:r>
      <w:r w:rsidR="00F2086C" w:rsidRPr="00F2086C">
        <w:t>ndorse the second progress report;</w:t>
      </w:r>
    </w:p>
    <w:p w:rsidR="00F2086C" w:rsidRPr="00F2086C" w:rsidRDefault="00F8024F" w:rsidP="00757A5F">
      <w:pPr>
        <w:numPr>
          <w:ilvl w:val="0"/>
          <w:numId w:val="36"/>
        </w:numPr>
        <w:contextualSpacing/>
      </w:pPr>
      <w:r>
        <w:t>e</w:t>
      </w:r>
      <w:r w:rsidR="00F2086C" w:rsidRPr="00F2086C">
        <w:t xml:space="preserve">ndorse the proposed changes to the </w:t>
      </w:r>
      <w:r w:rsidR="00F2086C" w:rsidRPr="005968DB">
        <w:t xml:space="preserve">Healthy Islands </w:t>
      </w:r>
      <w:r w:rsidR="003E6DF0" w:rsidRPr="005968DB">
        <w:t>M</w:t>
      </w:r>
      <w:r w:rsidR="00F2086C" w:rsidRPr="005968DB">
        <w:t xml:space="preserve">onitoring </w:t>
      </w:r>
      <w:r w:rsidR="003E6DF0" w:rsidRPr="005968DB">
        <w:t>F</w:t>
      </w:r>
      <w:r w:rsidR="00F2086C" w:rsidRPr="005968DB">
        <w:t>ramework</w:t>
      </w:r>
      <w:r w:rsidR="00F2086C" w:rsidRPr="00255278">
        <w:t>,</w:t>
      </w:r>
      <w:r w:rsidR="00F2086C" w:rsidRPr="00F2086C">
        <w:t xml:space="preserve"> </w:t>
      </w:r>
      <w:r w:rsidR="008D2928">
        <w:t>namely</w:t>
      </w:r>
      <w:r w:rsidR="00F2086C" w:rsidRPr="00F2086C">
        <w:t xml:space="preserve">: </w:t>
      </w:r>
    </w:p>
    <w:p w:rsidR="007A5512" w:rsidRDefault="00F2086C" w:rsidP="00757A5F">
      <w:pPr>
        <w:numPr>
          <w:ilvl w:val="2"/>
          <w:numId w:val="41"/>
        </w:numPr>
        <w:contextualSpacing/>
      </w:pPr>
      <w:r w:rsidRPr="00F2086C">
        <w:t xml:space="preserve">replace the indicator </w:t>
      </w:r>
      <w:r w:rsidR="00F8024F">
        <w:t>“</w:t>
      </w:r>
      <w:r w:rsidRPr="00F2086C">
        <w:t xml:space="preserve">Contraceptive </w:t>
      </w:r>
      <w:r w:rsidR="00F8024F">
        <w:t>p</w:t>
      </w:r>
      <w:r w:rsidRPr="00F2086C">
        <w:t xml:space="preserve">revalence </w:t>
      </w:r>
      <w:r w:rsidR="00F8024F">
        <w:t>r</w:t>
      </w:r>
      <w:r w:rsidRPr="00F2086C">
        <w:t>ate</w:t>
      </w:r>
      <w:r w:rsidR="00F8024F">
        <w:t>”</w:t>
      </w:r>
      <w:r w:rsidRPr="00F2086C">
        <w:t xml:space="preserve"> with </w:t>
      </w:r>
      <w:r w:rsidR="00F8024F">
        <w:t>“</w:t>
      </w:r>
      <w:r w:rsidRPr="00F2086C">
        <w:t>Demand satisfied</w:t>
      </w:r>
      <w:r w:rsidR="00F8024F">
        <w:t xml:space="preserve">” (in line with </w:t>
      </w:r>
      <w:r w:rsidR="00F8024F" w:rsidRPr="00F2086C">
        <w:t>SDG 3.7.1</w:t>
      </w:r>
      <w:r w:rsidR="00F8024F">
        <w:t>)</w:t>
      </w:r>
      <w:r w:rsidRPr="00F2086C">
        <w:t>, which is a better measure of true coverage;</w:t>
      </w:r>
    </w:p>
    <w:p w:rsidR="00F2086C" w:rsidRPr="00F2086C" w:rsidRDefault="00F2086C" w:rsidP="00757A5F">
      <w:pPr>
        <w:numPr>
          <w:ilvl w:val="2"/>
          <w:numId w:val="41"/>
        </w:numPr>
        <w:contextualSpacing/>
      </w:pPr>
      <w:r w:rsidRPr="00F2086C">
        <w:t xml:space="preserve">modify the indicator for </w:t>
      </w:r>
      <w:r w:rsidRPr="008D2928">
        <w:t>the number of vector-borne disease</w:t>
      </w:r>
      <w:r w:rsidRPr="00F2086C">
        <w:t xml:space="preserve"> outbreaks to enable reporting using comparable existing surveillance data, and task </w:t>
      </w:r>
      <w:r w:rsidR="008D2928">
        <w:t>Pacific Public Health Surveillance Network (</w:t>
      </w:r>
      <w:r w:rsidRPr="00F2086C">
        <w:t>PPHSN</w:t>
      </w:r>
      <w:r w:rsidR="008D2928">
        <w:t>)</w:t>
      </w:r>
      <w:r w:rsidRPr="00F2086C">
        <w:t xml:space="preserve"> with providing the technical definition and calculation method to measure the indicator;</w:t>
      </w:r>
    </w:p>
    <w:p w:rsidR="00F2086C" w:rsidRPr="00F2086C" w:rsidRDefault="00BA7447" w:rsidP="00757A5F">
      <w:pPr>
        <w:numPr>
          <w:ilvl w:val="2"/>
          <w:numId w:val="41"/>
        </w:numPr>
        <w:contextualSpacing/>
      </w:pPr>
      <w:r>
        <w:t xml:space="preserve">incorporate </w:t>
      </w:r>
      <w:r w:rsidR="00F2086C" w:rsidRPr="00F2086C">
        <w:rPr>
          <w:rFonts w:hint="eastAsia"/>
        </w:rPr>
        <w:t>SDG</w:t>
      </w:r>
      <w:r w:rsidR="00F2086C" w:rsidRPr="00F2086C">
        <w:t xml:space="preserve"> </w:t>
      </w:r>
      <w:r>
        <w:t xml:space="preserve">indicator </w:t>
      </w:r>
      <w:r w:rsidR="00F2086C" w:rsidRPr="00F2086C">
        <w:t xml:space="preserve">17.19.2(b) </w:t>
      </w:r>
      <w:r>
        <w:t xml:space="preserve">– </w:t>
      </w:r>
      <w:r w:rsidR="00F2086C" w:rsidRPr="00F2086C">
        <w:t>number of countries with 100</w:t>
      </w:r>
      <w:r>
        <w:t>%</w:t>
      </w:r>
      <w:r w:rsidR="00F2086C" w:rsidRPr="00F2086C">
        <w:t xml:space="preserve"> birth registration and 80</w:t>
      </w:r>
      <w:r>
        <w:t>%</w:t>
      </w:r>
      <w:r w:rsidR="00F2086C" w:rsidRPr="00F2086C">
        <w:t xml:space="preserve"> death registration</w:t>
      </w:r>
      <w:r w:rsidR="00F2086C" w:rsidRPr="00F2086C">
        <w:rPr>
          <w:rFonts w:hint="eastAsia"/>
        </w:rPr>
        <w:t xml:space="preserve"> </w:t>
      </w:r>
      <w:r>
        <w:t>– in</w:t>
      </w:r>
      <w:r w:rsidR="00F2086C" w:rsidRPr="00F2086C">
        <w:rPr>
          <w:rFonts w:hint="eastAsia"/>
        </w:rPr>
        <w:t>to indicator</w:t>
      </w:r>
      <w:r>
        <w:t>s</w:t>
      </w:r>
      <w:r w:rsidR="00F2086C" w:rsidRPr="00F2086C">
        <w:rPr>
          <w:rFonts w:hint="eastAsia"/>
        </w:rPr>
        <w:t xml:space="preserve"> </w:t>
      </w:r>
      <w:r w:rsidR="00F2086C" w:rsidRPr="00F2086C">
        <w:t xml:space="preserve">1.5 and 3.5 </w:t>
      </w:r>
      <w:r w:rsidR="00F2086C" w:rsidRPr="00F2086C">
        <w:rPr>
          <w:rFonts w:hint="eastAsia"/>
        </w:rPr>
        <w:t xml:space="preserve">on birth and death registration to strengthen the </w:t>
      </w:r>
      <w:r>
        <w:t>link between</w:t>
      </w:r>
      <w:r w:rsidR="00F2086C" w:rsidRPr="00F2086C">
        <w:rPr>
          <w:rFonts w:hint="eastAsia"/>
        </w:rPr>
        <w:t xml:space="preserve"> the </w:t>
      </w:r>
      <w:r w:rsidR="00F2086C" w:rsidRPr="005968DB">
        <w:t xml:space="preserve">Healthy Islands </w:t>
      </w:r>
      <w:r w:rsidR="003E6DF0" w:rsidRPr="005968DB">
        <w:t>M</w:t>
      </w:r>
      <w:r w:rsidR="00F2086C" w:rsidRPr="005968DB">
        <w:t xml:space="preserve">onitoring </w:t>
      </w:r>
      <w:r w:rsidR="003E6DF0" w:rsidRPr="005968DB">
        <w:t>F</w:t>
      </w:r>
      <w:r w:rsidR="00F2086C" w:rsidRPr="005968DB">
        <w:t>ramework</w:t>
      </w:r>
      <w:r w:rsidR="00F2086C" w:rsidRPr="00F2086C">
        <w:rPr>
          <w:rFonts w:hint="eastAsia"/>
        </w:rPr>
        <w:t xml:space="preserve"> and SDG</w:t>
      </w:r>
      <w:r>
        <w:t>s;</w:t>
      </w:r>
    </w:p>
    <w:p w:rsidR="00F2086C" w:rsidRPr="00F2086C" w:rsidRDefault="00BA7447" w:rsidP="00757A5F">
      <w:pPr>
        <w:numPr>
          <w:ilvl w:val="0"/>
          <w:numId w:val="36"/>
        </w:numPr>
        <w:contextualSpacing/>
      </w:pPr>
      <w:r>
        <w:t>f</w:t>
      </w:r>
      <w:r w:rsidR="00F2086C" w:rsidRPr="00F2086C">
        <w:t xml:space="preserve">ollow up on the implementation of the framework and report progress to </w:t>
      </w:r>
      <w:r>
        <w:t>the Pacific Health Ministers Meeting</w:t>
      </w:r>
      <w:r w:rsidRPr="00F2086C">
        <w:t xml:space="preserve"> </w:t>
      </w:r>
      <w:r w:rsidR="00F2086C" w:rsidRPr="00F2086C">
        <w:t>in 2021 with any amendments</w:t>
      </w:r>
      <w:r>
        <w:t>,</w:t>
      </w:r>
      <w:r w:rsidR="00F2086C" w:rsidRPr="00F2086C">
        <w:t xml:space="preserve"> if necessary</w:t>
      </w:r>
      <w:r>
        <w:t>;</w:t>
      </w:r>
    </w:p>
    <w:p w:rsidR="00F2086C" w:rsidRPr="00F2086C" w:rsidRDefault="00BA7447" w:rsidP="00757A5F">
      <w:pPr>
        <w:numPr>
          <w:ilvl w:val="0"/>
          <w:numId w:val="36"/>
        </w:numPr>
        <w:contextualSpacing/>
      </w:pPr>
      <w:r>
        <w:t>a</w:t>
      </w:r>
      <w:r w:rsidR="00F2086C" w:rsidRPr="00F2086C">
        <w:t xml:space="preserve">ctively participate in validating and reporting indicators </w:t>
      </w:r>
      <w:r w:rsidR="00846CA8">
        <w:t>every two years</w:t>
      </w:r>
      <w:r w:rsidR="00F2086C" w:rsidRPr="00F2086C">
        <w:t xml:space="preserve"> (before </w:t>
      </w:r>
      <w:r>
        <w:t>the Heads of Health</w:t>
      </w:r>
      <w:r w:rsidRPr="00F2086C">
        <w:t xml:space="preserve"> </w:t>
      </w:r>
      <w:r w:rsidR="00F2086C" w:rsidRPr="00F2086C">
        <w:t xml:space="preserve">and </w:t>
      </w:r>
      <w:r>
        <w:t>Pacific Health Ministers</w:t>
      </w:r>
      <w:r w:rsidRPr="00F2086C">
        <w:t xml:space="preserve"> </w:t>
      </w:r>
      <w:r w:rsidR="00F2086C" w:rsidRPr="00F2086C">
        <w:t>meetings), and introduce regular quality audit reviews as part of data reporting;</w:t>
      </w:r>
      <w:r>
        <w:t xml:space="preserve"> and</w:t>
      </w:r>
    </w:p>
    <w:p w:rsidR="00B85847" w:rsidRDefault="00BA7447" w:rsidP="00757A5F">
      <w:pPr>
        <w:numPr>
          <w:ilvl w:val="0"/>
          <w:numId w:val="36"/>
        </w:numPr>
        <w:contextualSpacing/>
      </w:pPr>
      <w:proofErr w:type="gramStart"/>
      <w:r>
        <w:t>c</w:t>
      </w:r>
      <w:r w:rsidR="00F2086C" w:rsidRPr="00F2086C">
        <w:t>ontinually</w:t>
      </w:r>
      <w:proofErr w:type="gramEnd"/>
      <w:r w:rsidR="00F2086C" w:rsidRPr="00F2086C">
        <w:t xml:space="preserve"> improve national health information systems and Civil Registration and Vital Statistics (CRVS) and reinforce equity-oriented health information analysis.</w:t>
      </w:r>
    </w:p>
    <w:p w:rsidR="00B85847" w:rsidRDefault="007A5512" w:rsidP="007A5512">
      <w:pPr>
        <w:pStyle w:val="Heading2"/>
      </w:pPr>
      <w:r>
        <w:lastRenderedPageBreak/>
        <w:t>4.2</w:t>
      </w:r>
      <w:r w:rsidR="0018074E">
        <w:t xml:space="preserve"> </w:t>
      </w:r>
      <w:r w:rsidR="00B85847" w:rsidRPr="00B85847">
        <w:t>Recommendations for development partners</w:t>
      </w:r>
    </w:p>
    <w:p w:rsidR="00F2086C" w:rsidRPr="00B41B01" w:rsidRDefault="00901394" w:rsidP="00F2086C">
      <w:r>
        <w:t>D</w:t>
      </w:r>
      <w:r w:rsidR="00F2086C" w:rsidRPr="00B41B01">
        <w:t>evelopment partners</w:t>
      </w:r>
      <w:r>
        <w:t xml:space="preserve"> are invited to</w:t>
      </w:r>
      <w:r w:rsidR="00F2086C">
        <w:t>:</w:t>
      </w:r>
    </w:p>
    <w:p w:rsidR="00F2086C" w:rsidRPr="00A95D16" w:rsidRDefault="00901394" w:rsidP="00757A5F">
      <w:pPr>
        <w:pStyle w:val="ListParagraph"/>
        <w:numPr>
          <w:ilvl w:val="0"/>
          <w:numId w:val="44"/>
        </w:numPr>
      </w:pPr>
      <w:r>
        <w:t>c</w:t>
      </w:r>
      <w:r w:rsidR="00F2086C" w:rsidRPr="00A95D16">
        <w:t>ontinu</w:t>
      </w:r>
      <w:r>
        <w:t>e to</w:t>
      </w:r>
      <w:r w:rsidR="00F2086C" w:rsidRPr="00A95D16">
        <w:t xml:space="preserve"> support </w:t>
      </w:r>
      <w:r w:rsidR="00255278">
        <w:t>PICs</w:t>
      </w:r>
      <w:r w:rsidRPr="00A95D16">
        <w:t xml:space="preserve"> </w:t>
      </w:r>
      <w:r w:rsidR="00F2086C" w:rsidRPr="00A95D16">
        <w:t>to strengthen national health information systems</w:t>
      </w:r>
      <w:r w:rsidR="00F2086C">
        <w:t xml:space="preserve"> to</w:t>
      </w:r>
      <w:r w:rsidR="00F2086C" w:rsidRPr="00A95D16">
        <w:t xml:space="preserve"> enable them to sustainably produce country data;</w:t>
      </w:r>
    </w:p>
    <w:p w:rsidR="00F2086C" w:rsidRPr="00A95D16" w:rsidRDefault="00901394" w:rsidP="00757A5F">
      <w:pPr>
        <w:pStyle w:val="ListParagraph"/>
        <w:numPr>
          <w:ilvl w:val="0"/>
          <w:numId w:val="44"/>
        </w:numPr>
      </w:pPr>
      <w:r>
        <w:t>s</w:t>
      </w:r>
      <w:r w:rsidR="00F2086C" w:rsidRPr="00A95D16">
        <w:t>trengthen institutional capacity at</w:t>
      </w:r>
      <w:r w:rsidR="003143A3">
        <w:t xml:space="preserve"> the</w:t>
      </w:r>
      <w:r w:rsidR="00F2086C" w:rsidRPr="00A95D16">
        <w:t xml:space="preserve"> country</w:t>
      </w:r>
      <w:r>
        <w:t xml:space="preserve"> </w:t>
      </w:r>
      <w:r w:rsidR="00F2086C" w:rsidRPr="00A95D16">
        <w:t xml:space="preserve">level to collect and </w:t>
      </w:r>
      <w:r>
        <w:t>utilize</w:t>
      </w:r>
      <w:r w:rsidRPr="00A95D16">
        <w:t xml:space="preserve"> </w:t>
      </w:r>
      <w:r w:rsidR="00F2086C" w:rsidRPr="00A95D16">
        <w:t xml:space="preserve">data at all levels of the health system; </w:t>
      </w:r>
      <w:r>
        <w:t>and</w:t>
      </w:r>
    </w:p>
    <w:p w:rsidR="00F2086C" w:rsidRDefault="00901394" w:rsidP="00757A5F">
      <w:pPr>
        <w:pStyle w:val="ListParagraph"/>
        <w:numPr>
          <w:ilvl w:val="0"/>
          <w:numId w:val="44"/>
        </w:numPr>
      </w:pPr>
      <w:proofErr w:type="gramStart"/>
      <w:r>
        <w:t>s</w:t>
      </w:r>
      <w:r w:rsidR="00F2086C" w:rsidRPr="00A95D16">
        <w:t>upport</w:t>
      </w:r>
      <w:proofErr w:type="gramEnd"/>
      <w:r w:rsidR="00F2086C" w:rsidRPr="00A95D16">
        <w:t xml:space="preserve"> regional </w:t>
      </w:r>
      <w:r>
        <w:t>organizations</w:t>
      </w:r>
      <w:r w:rsidR="00F2086C" w:rsidRPr="00A95D16">
        <w:t>, such as the Brisbane Accord Group</w:t>
      </w:r>
      <w:r>
        <w:t xml:space="preserve"> (BAG</w:t>
      </w:r>
      <w:r w:rsidR="00F2086C" w:rsidRPr="00A95D16">
        <w:t>)</w:t>
      </w:r>
      <w:r>
        <w:t>,</w:t>
      </w:r>
      <w:r w:rsidR="00F2086C" w:rsidRPr="00A95D16">
        <w:t xml:space="preserve"> </w:t>
      </w:r>
      <w:r>
        <w:t>Pacific Health</w:t>
      </w:r>
      <w:r w:rsidRPr="00A95D16">
        <w:t> Information Network</w:t>
      </w:r>
      <w:r>
        <w:t xml:space="preserve"> (PHIN</w:t>
      </w:r>
      <w:r w:rsidRPr="00A95D16">
        <w:t xml:space="preserve">) </w:t>
      </w:r>
      <w:r>
        <w:t xml:space="preserve">and PPHSN, </w:t>
      </w:r>
      <w:r w:rsidR="00F2086C" w:rsidRPr="00A95D16">
        <w:t xml:space="preserve">to strengthen regional cooperation </w:t>
      </w:r>
      <w:r>
        <w:t>among</w:t>
      </w:r>
      <w:r w:rsidRPr="00A95D16">
        <w:t xml:space="preserve"> </w:t>
      </w:r>
      <w:r w:rsidRPr="00D55E69">
        <w:t xml:space="preserve">countries and areas </w:t>
      </w:r>
      <w:r w:rsidR="00F2086C" w:rsidRPr="00D55E69">
        <w:t>to improve e</w:t>
      </w:r>
      <w:r w:rsidR="0018074E" w:rsidRPr="00757A5F">
        <w:t>-h</w:t>
      </w:r>
      <w:r w:rsidR="00F2086C" w:rsidRPr="00D55E69">
        <w:t>ealth and health information</w:t>
      </w:r>
      <w:r w:rsidR="00F2086C" w:rsidRPr="00A95D16">
        <w:t xml:space="preserve"> and CRVS across the Pacific.</w:t>
      </w:r>
    </w:p>
    <w:p w:rsidR="003F0C4F" w:rsidRDefault="003F0C4F" w:rsidP="003766DF">
      <w:pPr>
        <w:pStyle w:val="ListParagraph"/>
        <w:sectPr w:rsidR="003F0C4F" w:rsidSect="00B274BA">
          <w:headerReference w:type="even" r:id="rId11"/>
          <w:headerReference w:type="default" r:id="rId12"/>
          <w:footerReference w:type="default" r:id="rId13"/>
          <w:headerReference w:type="first" r:id="rId14"/>
          <w:footerReference w:type="first" r:id="rId15"/>
          <w:pgSz w:w="11907" w:h="16839" w:code="9"/>
          <w:pgMar w:top="720" w:right="1440" w:bottom="1440" w:left="1440" w:header="720" w:footer="720" w:gutter="0"/>
          <w:cols w:space="720"/>
          <w:titlePg/>
          <w:docGrid w:linePitch="360"/>
        </w:sectPr>
      </w:pPr>
    </w:p>
    <w:p w:rsidR="003F0C4F" w:rsidRPr="009E7658" w:rsidRDefault="00B022C3" w:rsidP="009E7658">
      <w:pPr>
        <w:rPr>
          <w:b/>
          <w:bCs/>
        </w:rPr>
      </w:pPr>
      <w:proofErr w:type="gramStart"/>
      <w:r>
        <w:rPr>
          <w:b/>
          <w:bCs/>
        </w:rPr>
        <w:lastRenderedPageBreak/>
        <w:t>Appendix 1</w:t>
      </w:r>
      <w:r w:rsidR="003C411A">
        <w:rPr>
          <w:b/>
          <w:bCs/>
        </w:rPr>
        <w:t>.</w:t>
      </w:r>
      <w:proofErr w:type="gramEnd"/>
      <w:r w:rsidR="00787FFC">
        <w:rPr>
          <w:b/>
          <w:bCs/>
        </w:rPr>
        <w:t xml:space="preserve"> </w:t>
      </w:r>
      <w:r w:rsidR="00787FFC" w:rsidRPr="009E7658">
        <w:rPr>
          <w:b/>
          <w:bCs/>
        </w:rPr>
        <w:t>Proposed</w:t>
      </w:r>
      <w:r w:rsidR="003F0C4F" w:rsidRPr="009E7658">
        <w:rPr>
          <w:b/>
          <w:bCs/>
        </w:rPr>
        <w:t xml:space="preserve"> changes </w:t>
      </w:r>
      <w:r w:rsidR="007C1E92">
        <w:rPr>
          <w:b/>
          <w:bCs/>
        </w:rPr>
        <w:t xml:space="preserve">to </w:t>
      </w:r>
      <w:r w:rsidR="00A426F1">
        <w:rPr>
          <w:b/>
          <w:bCs/>
        </w:rPr>
        <w:t xml:space="preserve">the </w:t>
      </w:r>
      <w:r w:rsidR="007C1E92">
        <w:rPr>
          <w:b/>
          <w:bCs/>
        </w:rPr>
        <w:t xml:space="preserve">Healthy Islands </w:t>
      </w:r>
      <w:r w:rsidR="003E6DF0">
        <w:rPr>
          <w:b/>
          <w:bCs/>
        </w:rPr>
        <w:t>M</w:t>
      </w:r>
      <w:r w:rsidR="007C1E92">
        <w:rPr>
          <w:b/>
          <w:bCs/>
        </w:rPr>
        <w:t xml:space="preserve">onitoring </w:t>
      </w:r>
      <w:r w:rsidR="003E6DF0">
        <w:rPr>
          <w:b/>
          <w:bCs/>
        </w:rPr>
        <w:t>F</w:t>
      </w:r>
      <w:r w:rsidR="007C1E92">
        <w:rPr>
          <w:b/>
          <w:bCs/>
        </w:rPr>
        <w:t>ramework</w:t>
      </w:r>
      <w:r w:rsidR="003F0C4F" w:rsidRPr="009E7658">
        <w:rPr>
          <w:b/>
          <w:bCs/>
        </w:rPr>
        <w:t xml:space="preserve"> indicators </w:t>
      </w:r>
    </w:p>
    <w:tbl>
      <w:tblPr>
        <w:tblStyle w:val="TableGrid1"/>
        <w:tblpPr w:leftFromText="180" w:rightFromText="180" w:vertAnchor="page" w:horzAnchor="margin" w:tblpXSpec="center" w:tblpY="2379"/>
        <w:tblW w:w="15138" w:type="dxa"/>
        <w:tblLayout w:type="fixed"/>
        <w:tblLook w:val="04A0" w:firstRow="1" w:lastRow="0" w:firstColumn="1" w:lastColumn="0" w:noHBand="0" w:noVBand="1"/>
      </w:tblPr>
      <w:tblGrid>
        <w:gridCol w:w="4338"/>
        <w:gridCol w:w="4500"/>
        <w:gridCol w:w="6300"/>
      </w:tblGrid>
      <w:tr w:rsidR="00B00844" w:rsidRPr="00B00844" w:rsidTr="00EE3EFF">
        <w:tc>
          <w:tcPr>
            <w:tcW w:w="4338" w:type="dxa"/>
            <w:shd w:val="clear" w:color="auto" w:fill="00B0F0"/>
          </w:tcPr>
          <w:p w:rsidR="00B00844" w:rsidRPr="00B00844" w:rsidRDefault="00B00844" w:rsidP="00757A5F">
            <w:pPr>
              <w:spacing w:before="120" w:after="120" w:line="240" w:lineRule="auto"/>
              <w:rPr>
                <w:rFonts w:asciiTheme="minorHAnsi" w:eastAsiaTheme="minorEastAsia" w:hAnsiTheme="minorHAnsi" w:cstheme="minorBidi"/>
                <w:lang w:val="en-US" w:eastAsia="zh-CN"/>
              </w:rPr>
            </w:pPr>
            <w:r w:rsidRPr="00B00844">
              <w:rPr>
                <w:rFonts w:asciiTheme="minorHAnsi" w:eastAsiaTheme="minorEastAsia" w:hAnsiTheme="minorHAnsi" w:cstheme="minorBidi"/>
                <w:lang w:val="en-US" w:eastAsia="zh-CN"/>
              </w:rPr>
              <w:t>Indicator</w:t>
            </w:r>
          </w:p>
        </w:tc>
        <w:tc>
          <w:tcPr>
            <w:tcW w:w="4500" w:type="dxa"/>
            <w:shd w:val="clear" w:color="auto" w:fill="00B0F0"/>
          </w:tcPr>
          <w:p w:rsidR="00B00844" w:rsidRPr="00B00844" w:rsidRDefault="00B00844" w:rsidP="00757A5F">
            <w:pPr>
              <w:spacing w:before="120" w:after="120" w:line="240" w:lineRule="auto"/>
              <w:rPr>
                <w:rFonts w:asciiTheme="minorHAnsi" w:eastAsiaTheme="minorEastAsia" w:hAnsiTheme="minorHAnsi" w:cstheme="minorBidi"/>
                <w:lang w:val="en-US" w:eastAsia="zh-CN"/>
              </w:rPr>
            </w:pPr>
            <w:r w:rsidRPr="00B00844">
              <w:rPr>
                <w:rFonts w:asciiTheme="minorHAnsi" w:eastAsiaTheme="minorEastAsia" w:hAnsiTheme="minorHAnsi" w:cstheme="minorBidi"/>
                <w:lang w:val="en-US" w:eastAsia="zh-CN"/>
              </w:rPr>
              <w:t>Issues detected</w:t>
            </w:r>
          </w:p>
        </w:tc>
        <w:tc>
          <w:tcPr>
            <w:tcW w:w="6300" w:type="dxa"/>
            <w:shd w:val="clear" w:color="auto" w:fill="00B0F0"/>
          </w:tcPr>
          <w:p w:rsidR="00B00844" w:rsidRPr="00B00844" w:rsidRDefault="00B00844" w:rsidP="00757A5F">
            <w:pPr>
              <w:spacing w:before="120" w:after="120" w:line="240" w:lineRule="auto"/>
              <w:ind w:right="1962"/>
              <w:rPr>
                <w:rFonts w:asciiTheme="minorHAnsi" w:eastAsiaTheme="minorEastAsia" w:hAnsiTheme="minorHAnsi" w:cstheme="minorBidi"/>
                <w:lang w:val="en-US" w:eastAsia="zh-CN"/>
              </w:rPr>
            </w:pPr>
            <w:r w:rsidRPr="00B00844">
              <w:rPr>
                <w:rFonts w:asciiTheme="minorHAnsi" w:eastAsiaTheme="minorEastAsia" w:hAnsiTheme="minorHAnsi" w:cstheme="minorBidi"/>
                <w:lang w:val="en-US" w:eastAsia="zh-CN"/>
              </w:rPr>
              <w:t>Recommendation</w:t>
            </w:r>
          </w:p>
        </w:tc>
      </w:tr>
      <w:tr w:rsidR="00B00844" w:rsidRPr="00B00844" w:rsidTr="00757A5F">
        <w:tc>
          <w:tcPr>
            <w:tcW w:w="4338" w:type="dxa"/>
            <w:tcBorders>
              <w:bottom w:val="dotted" w:sz="4" w:space="0" w:color="auto"/>
            </w:tcBorders>
            <w:shd w:val="clear" w:color="auto" w:fill="DBE5F1" w:themeFill="accent1" w:themeFillTint="33"/>
          </w:tcPr>
          <w:p w:rsidR="00B00844" w:rsidRPr="003F18D4" w:rsidRDefault="00B00844" w:rsidP="00757A5F">
            <w:pPr>
              <w:spacing w:before="0" w:after="0" w:line="240" w:lineRule="auto"/>
              <w:rPr>
                <w:rFonts w:asciiTheme="minorHAnsi" w:eastAsiaTheme="minorEastAsia" w:hAnsiTheme="minorHAnsi" w:cstheme="minorBidi"/>
                <w:lang w:val="en-GB" w:eastAsia="zh-CN"/>
              </w:rPr>
            </w:pPr>
            <w:r w:rsidRPr="003F18D4">
              <w:rPr>
                <w:rFonts w:asciiTheme="minorHAnsi" w:eastAsiaTheme="minorEastAsia" w:hAnsiTheme="minorHAnsi" w:cstheme="minorBidi"/>
                <w:lang w:val="en-GB" w:eastAsia="zh-CN"/>
              </w:rPr>
              <w:t>2.12 Contraceptive prevalence</w:t>
            </w:r>
          </w:p>
          <w:p w:rsidR="00834EEE" w:rsidRPr="003F18D4" w:rsidRDefault="00834EEE" w:rsidP="00757A5F">
            <w:pPr>
              <w:spacing w:before="0" w:after="0" w:line="240" w:lineRule="auto"/>
              <w:rPr>
                <w:rFonts w:asciiTheme="minorHAnsi" w:eastAsiaTheme="minorEastAsia" w:hAnsiTheme="minorHAnsi" w:cstheme="minorBidi"/>
                <w:lang w:val="en-US" w:eastAsia="zh-CN"/>
              </w:rPr>
            </w:pPr>
          </w:p>
          <w:p w:rsidR="00834EEE" w:rsidRPr="003F18D4" w:rsidRDefault="00834EEE" w:rsidP="003F18D4">
            <w:pPr>
              <w:spacing w:before="0" w:after="0" w:line="240" w:lineRule="auto"/>
              <w:rPr>
                <w:rFonts w:asciiTheme="minorHAnsi" w:eastAsiaTheme="minorEastAsia" w:hAnsiTheme="minorHAnsi" w:cstheme="minorBidi"/>
                <w:lang w:val="en-US" w:eastAsia="zh-CN"/>
              </w:rPr>
            </w:pPr>
          </w:p>
          <w:p w:rsidR="00B00844" w:rsidRPr="003F18D4" w:rsidRDefault="00B00844" w:rsidP="006670A7">
            <w:pPr>
              <w:spacing w:before="0" w:after="0" w:line="240" w:lineRule="auto"/>
              <w:rPr>
                <w:rFonts w:asciiTheme="minorHAnsi" w:eastAsiaTheme="minorEastAsia" w:hAnsiTheme="minorHAnsi" w:cstheme="minorBidi"/>
                <w:lang w:val="en-US" w:eastAsia="zh-CN"/>
              </w:rPr>
            </w:pPr>
            <w:r w:rsidRPr="00757A5F">
              <w:rPr>
                <w:rFonts w:asciiTheme="minorHAnsi" w:hAnsiTheme="minorHAnsi"/>
                <w:i/>
                <w:lang w:val="en-US"/>
              </w:rPr>
              <w:t>Definition</w:t>
            </w:r>
            <w:r w:rsidRPr="003F18D4">
              <w:rPr>
                <w:rFonts w:asciiTheme="minorHAnsi" w:eastAsiaTheme="minorEastAsia" w:hAnsiTheme="minorHAnsi" w:cstheme="minorBidi"/>
                <w:lang w:val="en-US" w:eastAsia="zh-CN"/>
              </w:rPr>
              <w:t>: Percentage of women aged 15-49 years who are sexually active, who are currently using, or whose sexual partner is using, at least one method of contraception.</w:t>
            </w:r>
          </w:p>
          <w:p w:rsidR="00FB4155" w:rsidRPr="003F18D4" w:rsidRDefault="00FB4155" w:rsidP="006670A7">
            <w:pPr>
              <w:spacing w:before="0" w:after="0" w:line="240" w:lineRule="auto"/>
              <w:rPr>
                <w:rFonts w:asciiTheme="minorHAnsi" w:eastAsiaTheme="minorEastAsia" w:hAnsiTheme="minorHAnsi" w:cstheme="minorBidi"/>
                <w:lang w:val="en-US" w:eastAsia="zh-CN"/>
              </w:rPr>
            </w:pPr>
          </w:p>
          <w:p w:rsidR="000A707F" w:rsidRPr="003F18D4" w:rsidRDefault="00B00844" w:rsidP="003F18D4">
            <w:pPr>
              <w:spacing w:before="0" w:after="0" w:line="240" w:lineRule="auto"/>
              <w:rPr>
                <w:rFonts w:asciiTheme="minorHAnsi" w:eastAsiaTheme="minorEastAsia" w:hAnsiTheme="minorHAnsi" w:cstheme="minorBidi"/>
                <w:lang w:val="en-US" w:eastAsia="zh-CN"/>
              </w:rPr>
            </w:pPr>
            <w:r w:rsidRPr="003F18D4">
              <w:rPr>
                <w:rFonts w:asciiTheme="minorHAnsi" w:eastAsiaTheme="minorEastAsia" w:hAnsiTheme="minorHAnsi" w:cstheme="minorBidi"/>
                <w:lang w:val="en-US" w:eastAsia="zh-CN"/>
              </w:rPr>
              <w:t>Number of women of reproductive age (15–49 years old) using or partner using a contraceptive method/Number of fecund women, aged 15</w:t>
            </w:r>
            <w:r w:rsidR="000A707F" w:rsidRPr="003F18D4">
              <w:rPr>
                <w:rFonts w:asciiTheme="minorHAnsi" w:eastAsiaTheme="minorEastAsia" w:hAnsiTheme="minorHAnsi" w:cstheme="minorBidi"/>
                <w:lang w:val="en-US" w:eastAsia="zh-CN"/>
              </w:rPr>
              <w:t>–</w:t>
            </w:r>
            <w:r w:rsidRPr="003F18D4">
              <w:rPr>
                <w:rFonts w:asciiTheme="minorHAnsi" w:eastAsiaTheme="minorEastAsia" w:hAnsiTheme="minorHAnsi" w:cstheme="minorBidi"/>
                <w:lang w:val="en-US" w:eastAsia="zh-CN"/>
              </w:rPr>
              <w:t xml:space="preserve">49 years, married or in a union who have a demand for family planning. </w:t>
            </w:r>
          </w:p>
          <w:p w:rsidR="00B00844" w:rsidRDefault="00B00844" w:rsidP="003F18D4">
            <w:pPr>
              <w:spacing w:before="0" w:after="0" w:line="240" w:lineRule="auto"/>
              <w:rPr>
                <w:rFonts w:asciiTheme="minorHAnsi" w:eastAsiaTheme="minorEastAsia" w:hAnsiTheme="minorHAnsi" w:cstheme="minorBidi"/>
                <w:lang w:val="en-US" w:eastAsia="zh-CN"/>
              </w:rPr>
            </w:pPr>
            <w:r w:rsidRPr="003F18D4">
              <w:rPr>
                <w:rFonts w:asciiTheme="minorHAnsi" w:eastAsiaTheme="minorEastAsia" w:hAnsiTheme="minorHAnsi" w:cstheme="minorBidi"/>
                <w:lang w:val="en-US" w:eastAsia="zh-CN"/>
              </w:rPr>
              <w:t xml:space="preserve">Women are considered to have a demand for family planning if they want to </w:t>
            </w:r>
            <w:proofErr w:type="gramStart"/>
            <w:r w:rsidRPr="003F18D4">
              <w:rPr>
                <w:rFonts w:asciiTheme="minorHAnsi" w:eastAsiaTheme="minorEastAsia" w:hAnsiTheme="minorHAnsi" w:cstheme="minorBidi"/>
                <w:lang w:val="en-US" w:eastAsia="zh-CN"/>
              </w:rPr>
              <w:t>delay,</w:t>
            </w:r>
            <w:proofErr w:type="gramEnd"/>
            <w:r w:rsidRPr="003F18D4">
              <w:rPr>
                <w:rFonts w:asciiTheme="minorHAnsi" w:eastAsiaTheme="minorEastAsia" w:hAnsiTheme="minorHAnsi" w:cstheme="minorBidi"/>
                <w:lang w:val="en-US" w:eastAsia="zh-CN"/>
              </w:rPr>
              <w:t xml:space="preserve"> space or limit childbearing</w:t>
            </w:r>
            <w:r w:rsidR="006C156C" w:rsidRPr="003F18D4">
              <w:rPr>
                <w:rFonts w:asciiTheme="minorHAnsi" w:eastAsiaTheme="minorEastAsia" w:hAnsiTheme="minorHAnsi" w:cstheme="minorBidi"/>
                <w:lang w:val="en-US" w:eastAsia="zh-CN"/>
              </w:rPr>
              <w:t>.</w:t>
            </w:r>
          </w:p>
          <w:p w:rsidR="003F18D4" w:rsidRPr="00B00844" w:rsidRDefault="003F18D4" w:rsidP="00757A5F">
            <w:pPr>
              <w:spacing w:before="0" w:after="0" w:line="240" w:lineRule="auto"/>
              <w:rPr>
                <w:rFonts w:asciiTheme="minorHAnsi" w:eastAsiaTheme="minorEastAsia" w:hAnsiTheme="minorHAnsi" w:cstheme="minorBidi"/>
                <w:lang w:val="en-US" w:eastAsia="zh-CN"/>
              </w:rPr>
            </w:pPr>
          </w:p>
        </w:tc>
        <w:tc>
          <w:tcPr>
            <w:tcW w:w="4500" w:type="dxa"/>
            <w:tcBorders>
              <w:bottom w:val="dotted" w:sz="4" w:space="0" w:color="auto"/>
            </w:tcBorders>
            <w:shd w:val="clear" w:color="auto" w:fill="DBE5F1" w:themeFill="accent1" w:themeFillTint="33"/>
          </w:tcPr>
          <w:p w:rsidR="00B00844" w:rsidRPr="00B00844" w:rsidRDefault="007C1E92" w:rsidP="00757A5F">
            <w:pPr>
              <w:spacing w:before="0" w:after="0" w:line="240" w:lineRule="auto"/>
              <w:rPr>
                <w:rFonts w:asciiTheme="minorHAnsi" w:eastAsiaTheme="minorEastAsia" w:hAnsiTheme="minorHAnsi" w:cstheme="minorBidi"/>
                <w:lang w:val="en-US" w:eastAsia="zh-CN"/>
              </w:rPr>
            </w:pPr>
            <w:r>
              <w:rPr>
                <w:rFonts w:asciiTheme="minorHAnsi" w:eastAsiaTheme="minorEastAsia" w:hAnsiTheme="minorHAnsi" w:cstheme="minorBidi"/>
                <w:lang w:val="en-GB" w:eastAsia="zh-CN"/>
              </w:rPr>
              <w:t>The c</w:t>
            </w:r>
            <w:r w:rsidR="00B00844" w:rsidRPr="00B00844">
              <w:rPr>
                <w:rFonts w:asciiTheme="minorHAnsi" w:eastAsiaTheme="minorEastAsia" w:hAnsiTheme="minorHAnsi" w:cstheme="minorBidi"/>
                <w:lang w:val="en-GB" w:eastAsia="zh-CN"/>
              </w:rPr>
              <w:t xml:space="preserve">urrent family planning indicator under SDG is </w:t>
            </w:r>
            <w:r>
              <w:rPr>
                <w:rFonts w:asciiTheme="minorHAnsi" w:eastAsiaTheme="minorEastAsia" w:hAnsiTheme="minorHAnsi" w:cstheme="minorBidi"/>
                <w:lang w:val="en-GB" w:eastAsia="zh-CN"/>
              </w:rPr>
              <w:t>“</w:t>
            </w:r>
            <w:r w:rsidR="00B00844" w:rsidRPr="00B00844">
              <w:rPr>
                <w:rFonts w:asciiTheme="minorHAnsi" w:eastAsiaTheme="minorEastAsia" w:hAnsiTheme="minorHAnsi" w:cstheme="minorBidi"/>
                <w:lang w:val="en-GB" w:eastAsia="zh-CN"/>
              </w:rPr>
              <w:t>Unmet need for contraception</w:t>
            </w:r>
            <w:r>
              <w:rPr>
                <w:rFonts w:asciiTheme="minorHAnsi" w:eastAsiaTheme="minorEastAsia" w:hAnsiTheme="minorHAnsi" w:cstheme="minorBidi"/>
                <w:lang w:val="en-GB" w:eastAsia="zh-CN"/>
              </w:rPr>
              <w:t>”</w:t>
            </w:r>
            <w:r w:rsidR="00B00844" w:rsidRPr="00B00844">
              <w:rPr>
                <w:rFonts w:asciiTheme="minorHAnsi" w:eastAsiaTheme="minorEastAsia" w:hAnsiTheme="minorHAnsi" w:cstheme="minorBidi"/>
                <w:lang w:val="en-GB" w:eastAsia="zh-CN"/>
              </w:rPr>
              <w:t xml:space="preserve"> (SDG</w:t>
            </w:r>
            <w:r>
              <w:rPr>
                <w:rFonts w:asciiTheme="minorHAnsi" w:eastAsiaTheme="minorEastAsia" w:hAnsiTheme="minorHAnsi" w:cstheme="minorBidi"/>
                <w:lang w:val="en-GB" w:eastAsia="zh-CN"/>
              </w:rPr>
              <w:t xml:space="preserve"> </w:t>
            </w:r>
            <w:r w:rsidR="00B00844" w:rsidRPr="00B00844">
              <w:rPr>
                <w:rFonts w:asciiTheme="minorHAnsi" w:eastAsiaTheme="minorEastAsia" w:hAnsiTheme="minorHAnsi" w:cstheme="minorBidi"/>
                <w:lang w:val="en-GB" w:eastAsia="zh-CN"/>
              </w:rPr>
              <w:t>3.7.1)</w:t>
            </w:r>
          </w:p>
        </w:tc>
        <w:tc>
          <w:tcPr>
            <w:tcW w:w="6300" w:type="dxa"/>
            <w:tcBorders>
              <w:bottom w:val="dotted" w:sz="4" w:space="0" w:color="auto"/>
            </w:tcBorders>
            <w:shd w:val="clear" w:color="auto" w:fill="DBE5F1" w:themeFill="accent1" w:themeFillTint="33"/>
          </w:tcPr>
          <w:p w:rsidR="00B00844" w:rsidRPr="00B00844" w:rsidRDefault="00B00844" w:rsidP="00757A5F">
            <w:pPr>
              <w:spacing w:before="0" w:after="0" w:line="240" w:lineRule="auto"/>
              <w:rPr>
                <w:rFonts w:asciiTheme="minorHAnsi" w:eastAsiaTheme="minorEastAsia" w:hAnsiTheme="minorHAnsi" w:cstheme="minorBidi"/>
                <w:lang w:val="en-GB" w:eastAsia="zh-CN"/>
              </w:rPr>
            </w:pPr>
            <w:r w:rsidRPr="00B00844">
              <w:rPr>
                <w:rFonts w:asciiTheme="minorHAnsi" w:eastAsiaTheme="minorEastAsia" w:hAnsiTheme="minorHAnsi" w:cstheme="minorBidi"/>
                <w:lang w:val="en-GB" w:eastAsia="zh-CN"/>
              </w:rPr>
              <w:t xml:space="preserve">Replace </w:t>
            </w:r>
            <w:r w:rsidR="00834EEE">
              <w:rPr>
                <w:rFonts w:asciiTheme="minorHAnsi" w:eastAsiaTheme="minorEastAsia" w:hAnsiTheme="minorHAnsi" w:cstheme="minorBidi"/>
                <w:lang w:val="en-GB" w:eastAsia="zh-CN"/>
              </w:rPr>
              <w:t xml:space="preserve">“Contraceptive prevalence” </w:t>
            </w:r>
            <w:r w:rsidRPr="00B00844">
              <w:rPr>
                <w:rFonts w:asciiTheme="minorHAnsi" w:eastAsiaTheme="minorEastAsia" w:hAnsiTheme="minorHAnsi" w:cstheme="minorBidi"/>
                <w:lang w:val="en-GB" w:eastAsia="zh-CN"/>
              </w:rPr>
              <w:t xml:space="preserve">with </w:t>
            </w:r>
            <w:r w:rsidR="007C1E92">
              <w:rPr>
                <w:rFonts w:asciiTheme="minorHAnsi" w:eastAsiaTheme="minorEastAsia" w:hAnsiTheme="minorHAnsi" w:cstheme="minorBidi"/>
                <w:lang w:val="en-GB" w:eastAsia="zh-CN"/>
              </w:rPr>
              <w:t>“</w:t>
            </w:r>
            <w:r w:rsidRPr="00B00844">
              <w:rPr>
                <w:rFonts w:asciiTheme="minorHAnsi" w:eastAsiaTheme="minorEastAsia" w:hAnsiTheme="minorHAnsi" w:cstheme="minorBidi"/>
                <w:lang w:val="en-GB" w:eastAsia="zh-CN"/>
              </w:rPr>
              <w:t>Unmet need for contraception</w:t>
            </w:r>
            <w:r w:rsidR="007C1E92">
              <w:rPr>
                <w:rFonts w:asciiTheme="minorHAnsi" w:eastAsiaTheme="minorEastAsia" w:hAnsiTheme="minorHAnsi" w:cstheme="minorBidi"/>
                <w:lang w:val="en-GB" w:eastAsia="zh-CN"/>
              </w:rPr>
              <w:t>”</w:t>
            </w:r>
            <w:r w:rsidRPr="00B00844">
              <w:rPr>
                <w:rFonts w:asciiTheme="minorHAnsi" w:eastAsiaTheme="minorEastAsia" w:hAnsiTheme="minorHAnsi" w:cstheme="minorBidi"/>
                <w:lang w:val="en-GB" w:eastAsia="zh-CN"/>
              </w:rPr>
              <w:t xml:space="preserve"> (SDG</w:t>
            </w:r>
            <w:r w:rsidR="00834EEE">
              <w:rPr>
                <w:rFonts w:asciiTheme="minorHAnsi" w:eastAsiaTheme="minorEastAsia" w:hAnsiTheme="minorHAnsi" w:cstheme="minorBidi"/>
                <w:lang w:val="en-GB" w:eastAsia="zh-CN"/>
              </w:rPr>
              <w:t xml:space="preserve"> indicator </w:t>
            </w:r>
            <w:r w:rsidRPr="00B00844">
              <w:rPr>
                <w:rFonts w:asciiTheme="minorHAnsi" w:eastAsiaTheme="minorEastAsia" w:hAnsiTheme="minorHAnsi" w:cstheme="minorBidi"/>
                <w:lang w:val="en-GB" w:eastAsia="zh-CN"/>
              </w:rPr>
              <w:t>3.7.1)</w:t>
            </w:r>
          </w:p>
          <w:p w:rsidR="00834EEE" w:rsidRDefault="00834EEE" w:rsidP="003F18D4">
            <w:pPr>
              <w:spacing w:before="0" w:after="0" w:line="240" w:lineRule="auto"/>
              <w:rPr>
                <w:rFonts w:asciiTheme="minorHAnsi" w:hAnsiTheme="minorHAnsi"/>
              </w:rPr>
            </w:pPr>
          </w:p>
          <w:p w:rsidR="00B00844" w:rsidRPr="00B00844" w:rsidRDefault="00834EEE" w:rsidP="00757A5F">
            <w:pPr>
              <w:spacing w:before="0" w:after="0" w:line="240" w:lineRule="auto"/>
              <w:rPr>
                <w:rFonts w:asciiTheme="minorHAnsi" w:hAnsiTheme="minorHAnsi"/>
              </w:rPr>
            </w:pPr>
            <w:r>
              <w:rPr>
                <w:rFonts w:asciiTheme="minorHAnsi" w:hAnsiTheme="minorHAnsi"/>
              </w:rPr>
              <w:t xml:space="preserve">Replace the current </w:t>
            </w:r>
            <w:r w:rsidR="006A27F3">
              <w:rPr>
                <w:rFonts w:asciiTheme="minorHAnsi" w:hAnsiTheme="minorHAnsi"/>
              </w:rPr>
              <w:t xml:space="preserve">indicator </w:t>
            </w:r>
            <w:r>
              <w:rPr>
                <w:rFonts w:asciiTheme="minorHAnsi" w:hAnsiTheme="minorHAnsi"/>
              </w:rPr>
              <w:t>definition with “</w:t>
            </w:r>
            <w:r w:rsidR="00B00844" w:rsidRPr="00B00844">
              <w:rPr>
                <w:rFonts w:asciiTheme="minorHAnsi" w:hAnsiTheme="minorHAnsi"/>
              </w:rPr>
              <w:t>Percentage of women of reproductive age (15</w:t>
            </w:r>
            <w:r w:rsidR="00B00844" w:rsidRPr="00B00844">
              <w:rPr>
                <w:rFonts w:asciiTheme="minorHAnsi" w:hAnsiTheme="minorHAnsi"/>
                <w:lang w:val="en-US"/>
              </w:rPr>
              <w:t>−</w:t>
            </w:r>
            <w:r w:rsidR="00B00844" w:rsidRPr="00B00844">
              <w:rPr>
                <w:rFonts w:asciiTheme="minorHAnsi" w:hAnsiTheme="minorHAnsi"/>
              </w:rPr>
              <w:t>49 years) who are married or in-union who have their need for family planning satisfied with modern methods</w:t>
            </w:r>
            <w:r>
              <w:rPr>
                <w:rFonts w:asciiTheme="minorHAnsi" w:hAnsiTheme="minorHAnsi"/>
              </w:rPr>
              <w:t>” to match</w:t>
            </w:r>
            <w:r w:rsidR="00B00844" w:rsidRPr="00B00844">
              <w:rPr>
                <w:rFonts w:asciiTheme="minorHAnsi" w:hAnsiTheme="minorHAnsi"/>
              </w:rPr>
              <w:t xml:space="preserve"> SDG indicator 3.7.1</w:t>
            </w:r>
            <w:r>
              <w:rPr>
                <w:rFonts w:asciiTheme="minorHAnsi" w:hAnsiTheme="minorHAnsi"/>
              </w:rPr>
              <w:t>.</w:t>
            </w:r>
          </w:p>
          <w:p w:rsidR="00834EEE" w:rsidRDefault="00834EEE" w:rsidP="003F18D4">
            <w:pPr>
              <w:spacing w:before="0" w:after="0" w:line="240" w:lineRule="auto"/>
              <w:rPr>
                <w:rFonts w:asciiTheme="minorHAnsi" w:eastAsiaTheme="minorEastAsia" w:hAnsiTheme="minorHAnsi" w:cstheme="minorBidi"/>
                <w:lang w:val="en-GB" w:eastAsia="zh-CN"/>
              </w:rPr>
            </w:pPr>
          </w:p>
          <w:p w:rsidR="00B00844" w:rsidRPr="00B00844" w:rsidRDefault="00B00844" w:rsidP="00757A5F">
            <w:pPr>
              <w:spacing w:before="0" w:after="0" w:line="240" w:lineRule="auto"/>
              <w:rPr>
                <w:rFonts w:asciiTheme="minorHAnsi" w:eastAsiaTheme="minorEastAsia" w:hAnsiTheme="minorHAnsi" w:cstheme="minorBidi"/>
                <w:lang w:val="en-GB" w:eastAsia="zh-CN"/>
              </w:rPr>
            </w:pPr>
            <w:r w:rsidRPr="00B00844">
              <w:rPr>
                <w:rFonts w:asciiTheme="minorHAnsi" w:eastAsiaTheme="minorEastAsia" w:hAnsiTheme="minorHAnsi" w:cstheme="minorBidi"/>
                <w:lang w:val="en-GB" w:eastAsia="zh-CN"/>
              </w:rPr>
              <w:t xml:space="preserve">Number of women aged 15–49 </w:t>
            </w:r>
            <w:r w:rsidR="000A707F">
              <w:rPr>
                <w:rFonts w:asciiTheme="minorHAnsi" w:eastAsiaTheme="minorEastAsia" w:hAnsiTheme="minorHAnsi" w:cstheme="minorBidi"/>
                <w:lang w:val="en-GB" w:eastAsia="zh-CN"/>
              </w:rPr>
              <w:t xml:space="preserve">years </w:t>
            </w:r>
            <w:r w:rsidRPr="00B00844">
              <w:rPr>
                <w:rFonts w:asciiTheme="minorHAnsi" w:eastAsiaTheme="minorEastAsia" w:hAnsiTheme="minorHAnsi" w:cstheme="minorBidi"/>
                <w:lang w:val="en-GB" w:eastAsia="zh-CN"/>
              </w:rPr>
              <w:t xml:space="preserve">who are married or in-union who use modern methods/Total number of women aged 15–49 </w:t>
            </w:r>
            <w:r w:rsidR="000A707F">
              <w:rPr>
                <w:rFonts w:asciiTheme="minorHAnsi" w:eastAsiaTheme="minorEastAsia" w:hAnsiTheme="minorHAnsi" w:cstheme="minorBidi"/>
                <w:lang w:val="en-GB" w:eastAsia="zh-CN"/>
              </w:rPr>
              <w:t xml:space="preserve">years </w:t>
            </w:r>
            <w:r w:rsidRPr="00B00844">
              <w:rPr>
                <w:rFonts w:asciiTheme="minorHAnsi" w:eastAsiaTheme="minorEastAsia" w:hAnsiTheme="minorHAnsi" w:cstheme="minorBidi"/>
                <w:lang w:val="en-GB" w:eastAsia="zh-CN"/>
              </w:rPr>
              <w:t>who are married or in-union in need of family planning</w:t>
            </w:r>
          </w:p>
          <w:p w:rsidR="00B00844" w:rsidRPr="00B00844" w:rsidRDefault="00B00844" w:rsidP="00757A5F">
            <w:pPr>
              <w:spacing w:before="0" w:after="0" w:line="240" w:lineRule="auto"/>
              <w:rPr>
                <w:rFonts w:asciiTheme="minorHAnsi" w:eastAsiaTheme="minorEastAsia" w:hAnsiTheme="minorHAnsi" w:cstheme="minorBidi"/>
                <w:lang w:val="en-US" w:eastAsia="zh-CN"/>
              </w:rPr>
            </w:pPr>
          </w:p>
        </w:tc>
      </w:tr>
      <w:tr w:rsidR="00B00844" w:rsidRPr="00B00844" w:rsidTr="00EE3EFF">
        <w:tc>
          <w:tcPr>
            <w:tcW w:w="4338" w:type="dxa"/>
            <w:shd w:val="clear" w:color="auto" w:fill="DBE5F1" w:themeFill="accent1" w:themeFillTint="33"/>
          </w:tcPr>
          <w:p w:rsidR="000A707F" w:rsidRDefault="00B00844" w:rsidP="00757A5F">
            <w:pPr>
              <w:spacing w:before="0" w:after="0" w:line="240" w:lineRule="auto"/>
              <w:rPr>
                <w:rFonts w:asciiTheme="minorHAnsi" w:eastAsiaTheme="minorEastAsia" w:hAnsiTheme="minorHAnsi" w:cstheme="minorBidi"/>
                <w:lang w:val="en-GB" w:eastAsia="zh-CN"/>
              </w:rPr>
            </w:pPr>
            <w:r w:rsidRPr="00B00844">
              <w:rPr>
                <w:rFonts w:asciiTheme="minorHAnsi" w:eastAsiaTheme="minorEastAsia" w:hAnsiTheme="minorHAnsi" w:cstheme="minorBidi"/>
                <w:lang w:val="en-GB" w:eastAsia="zh-CN"/>
              </w:rPr>
              <w:t xml:space="preserve">1.5 </w:t>
            </w:r>
            <w:r w:rsidR="000A707F">
              <w:rPr>
                <w:rFonts w:asciiTheme="minorHAnsi" w:eastAsiaTheme="minorEastAsia" w:hAnsiTheme="minorHAnsi" w:cstheme="minorBidi"/>
                <w:lang w:val="en-GB" w:eastAsia="zh-CN"/>
              </w:rPr>
              <w:t>Death registration coverage</w:t>
            </w:r>
          </w:p>
          <w:p w:rsidR="00B00844" w:rsidRPr="00B00844" w:rsidRDefault="000A707F" w:rsidP="006670A7">
            <w:pPr>
              <w:spacing w:before="0" w:after="0" w:line="240" w:lineRule="auto"/>
              <w:rPr>
                <w:rFonts w:asciiTheme="minorHAnsi" w:eastAsiaTheme="minorEastAsia" w:hAnsiTheme="minorHAnsi" w:cstheme="minorBidi"/>
                <w:lang w:val="en-GB" w:eastAsia="zh-CN"/>
              </w:rPr>
            </w:pPr>
            <w:r w:rsidRPr="00757A5F">
              <w:rPr>
                <w:rFonts w:asciiTheme="minorHAnsi" w:hAnsiTheme="minorHAnsi"/>
                <w:i/>
              </w:rPr>
              <w:t>Definition</w:t>
            </w:r>
            <w:r>
              <w:rPr>
                <w:rFonts w:asciiTheme="minorHAnsi" w:eastAsiaTheme="minorEastAsia" w:hAnsiTheme="minorHAnsi" w:cstheme="minorBidi"/>
                <w:lang w:val="en-GB" w:eastAsia="zh-CN"/>
              </w:rPr>
              <w:t xml:space="preserve">: </w:t>
            </w:r>
            <w:r w:rsidR="00B00844" w:rsidRPr="00B00844">
              <w:rPr>
                <w:rFonts w:asciiTheme="minorHAnsi" w:eastAsiaTheme="minorEastAsia" w:hAnsiTheme="minorHAnsi" w:cstheme="minorBidi"/>
                <w:lang w:val="en-GB" w:eastAsia="zh-CN"/>
              </w:rPr>
              <w:t>Percentage of death</w:t>
            </w:r>
            <w:r>
              <w:rPr>
                <w:rFonts w:asciiTheme="minorHAnsi" w:eastAsiaTheme="minorEastAsia" w:hAnsiTheme="minorHAnsi" w:cstheme="minorBidi"/>
                <w:lang w:val="en-GB" w:eastAsia="zh-CN"/>
              </w:rPr>
              <w:t>s</w:t>
            </w:r>
            <w:r w:rsidR="00B00844" w:rsidRPr="00B00844">
              <w:rPr>
                <w:rFonts w:asciiTheme="minorHAnsi" w:eastAsiaTheme="minorEastAsia" w:hAnsiTheme="minorHAnsi" w:cstheme="minorBidi"/>
                <w:lang w:val="en-GB" w:eastAsia="zh-CN"/>
              </w:rPr>
              <w:t xml:space="preserve"> that are registered (with age and sex) in a given time period (one year)</w:t>
            </w:r>
          </w:p>
          <w:p w:rsidR="00B00844" w:rsidRPr="00B00844" w:rsidRDefault="00B00844" w:rsidP="00E858B4">
            <w:pPr>
              <w:spacing w:before="0" w:after="0" w:line="240" w:lineRule="auto"/>
              <w:rPr>
                <w:rFonts w:asciiTheme="minorHAnsi" w:eastAsiaTheme="minorEastAsia" w:hAnsiTheme="minorHAnsi" w:cstheme="minorBidi"/>
                <w:lang w:val="en-GB" w:eastAsia="zh-CN"/>
              </w:rPr>
            </w:pPr>
          </w:p>
          <w:p w:rsidR="000A707F" w:rsidRDefault="00B00844" w:rsidP="00757A5F">
            <w:pPr>
              <w:spacing w:before="0" w:after="0" w:line="240" w:lineRule="auto"/>
              <w:rPr>
                <w:rFonts w:asciiTheme="minorHAnsi" w:eastAsiaTheme="minorEastAsia" w:hAnsiTheme="minorHAnsi" w:cstheme="minorBidi"/>
                <w:lang w:val="en-GB" w:eastAsia="zh-CN"/>
              </w:rPr>
            </w:pPr>
            <w:r w:rsidRPr="00B00844">
              <w:rPr>
                <w:rFonts w:asciiTheme="minorHAnsi" w:eastAsiaTheme="minorEastAsia" w:hAnsiTheme="minorHAnsi" w:cstheme="minorBidi"/>
                <w:lang w:val="en-GB" w:eastAsia="zh-CN"/>
              </w:rPr>
              <w:t>3.5 Birth registration coverage</w:t>
            </w:r>
            <w:r w:rsidR="003D33A9">
              <w:rPr>
                <w:rFonts w:asciiTheme="minorHAnsi" w:eastAsiaTheme="minorEastAsia" w:hAnsiTheme="minorHAnsi" w:cstheme="minorBidi"/>
                <w:lang w:val="en-GB" w:eastAsia="zh-CN"/>
              </w:rPr>
              <w:t xml:space="preserve"> </w:t>
            </w:r>
          </w:p>
          <w:p w:rsidR="00B00844" w:rsidRPr="00B00844" w:rsidRDefault="000A707F" w:rsidP="00757A5F">
            <w:pPr>
              <w:spacing w:before="0" w:after="0" w:line="240" w:lineRule="auto"/>
              <w:rPr>
                <w:rFonts w:asciiTheme="minorHAnsi" w:eastAsiaTheme="minorEastAsia" w:hAnsiTheme="minorHAnsi" w:cstheme="minorBidi"/>
                <w:lang w:val="en-GB" w:eastAsia="zh-CN"/>
              </w:rPr>
            </w:pPr>
            <w:r w:rsidRPr="00757A5F">
              <w:rPr>
                <w:rFonts w:asciiTheme="minorHAnsi" w:hAnsiTheme="minorHAnsi"/>
                <w:i/>
              </w:rPr>
              <w:t>Definition</w:t>
            </w:r>
            <w:r>
              <w:rPr>
                <w:rFonts w:asciiTheme="minorHAnsi" w:eastAsiaTheme="minorEastAsia" w:hAnsiTheme="minorHAnsi" w:cstheme="minorBidi"/>
                <w:lang w:val="en-GB" w:eastAsia="zh-CN"/>
              </w:rPr>
              <w:t>: E</w:t>
            </w:r>
            <w:r w:rsidR="003D33A9">
              <w:rPr>
                <w:rFonts w:asciiTheme="minorHAnsi" w:eastAsiaTheme="minorEastAsia" w:hAnsiTheme="minorHAnsi" w:cstheme="minorBidi"/>
                <w:lang w:val="en-GB" w:eastAsia="zh-CN"/>
              </w:rPr>
              <w:t xml:space="preserve">stimated level of </w:t>
            </w:r>
            <w:r>
              <w:rPr>
                <w:rFonts w:asciiTheme="minorHAnsi" w:eastAsiaTheme="minorEastAsia" w:hAnsiTheme="minorHAnsi" w:cstheme="minorBidi"/>
                <w:lang w:val="en-GB" w:eastAsia="zh-CN"/>
              </w:rPr>
              <w:t xml:space="preserve">coverage of </w:t>
            </w:r>
            <w:r w:rsidR="003D33A9">
              <w:rPr>
                <w:rFonts w:asciiTheme="minorHAnsi" w:eastAsiaTheme="minorEastAsia" w:hAnsiTheme="minorHAnsi" w:cstheme="minorBidi"/>
                <w:lang w:val="en-GB" w:eastAsia="zh-CN"/>
              </w:rPr>
              <w:t>birth registration</w:t>
            </w:r>
          </w:p>
          <w:p w:rsidR="00B00844" w:rsidRPr="00B00844" w:rsidRDefault="00B00844" w:rsidP="00757A5F">
            <w:pPr>
              <w:spacing w:before="0" w:after="0" w:line="240" w:lineRule="auto"/>
              <w:rPr>
                <w:rFonts w:asciiTheme="minorHAnsi" w:eastAsiaTheme="minorEastAsia" w:hAnsiTheme="minorHAnsi" w:cstheme="minorBidi"/>
                <w:lang w:val="en-GB" w:eastAsia="zh-CN"/>
              </w:rPr>
            </w:pPr>
          </w:p>
        </w:tc>
        <w:tc>
          <w:tcPr>
            <w:tcW w:w="4500" w:type="dxa"/>
            <w:shd w:val="clear" w:color="auto" w:fill="DBE5F1" w:themeFill="accent1" w:themeFillTint="33"/>
          </w:tcPr>
          <w:p w:rsidR="00B00844" w:rsidRDefault="006A27F3" w:rsidP="00757A5F">
            <w:pPr>
              <w:spacing w:before="0" w:after="0" w:line="240" w:lineRule="auto"/>
              <w:rPr>
                <w:rFonts w:asciiTheme="minorHAnsi" w:eastAsiaTheme="minorEastAsia" w:hAnsiTheme="minorHAnsi" w:cstheme="minorBidi"/>
                <w:lang w:val="en-US" w:eastAsia="zh-CN"/>
              </w:rPr>
            </w:pPr>
            <w:r>
              <w:rPr>
                <w:rFonts w:asciiTheme="minorHAnsi" w:eastAsiaTheme="minorEastAsia" w:hAnsiTheme="minorHAnsi" w:cstheme="minorBidi"/>
                <w:lang w:val="en-US" w:eastAsia="zh-CN"/>
              </w:rPr>
              <w:t>Death and birth registration i</w:t>
            </w:r>
            <w:r w:rsidR="00B00844" w:rsidRPr="00B00844">
              <w:rPr>
                <w:rFonts w:asciiTheme="minorHAnsi" w:eastAsiaTheme="minorEastAsia" w:hAnsiTheme="minorHAnsi" w:cstheme="minorBidi"/>
                <w:lang w:val="en-US" w:eastAsia="zh-CN"/>
              </w:rPr>
              <w:t>ndicators are not fully aligned with SDG indicator</w:t>
            </w:r>
            <w:r w:rsidR="00B00844">
              <w:rPr>
                <w:rFonts w:asciiTheme="minorHAnsi" w:eastAsiaTheme="minorEastAsia" w:hAnsiTheme="minorHAnsi" w:cstheme="minorBidi"/>
                <w:lang w:val="en-US" w:eastAsia="zh-CN"/>
              </w:rPr>
              <w:t>.</w:t>
            </w:r>
          </w:p>
          <w:p w:rsidR="003F18D4" w:rsidRDefault="003F18D4" w:rsidP="003F18D4">
            <w:pPr>
              <w:spacing w:before="0" w:after="0" w:line="240" w:lineRule="auto"/>
              <w:rPr>
                <w:rFonts w:asciiTheme="minorHAnsi" w:eastAsiaTheme="minorEastAsia" w:hAnsiTheme="minorHAnsi" w:cstheme="minorBidi"/>
                <w:lang w:val="en-US" w:eastAsia="zh-CN"/>
              </w:rPr>
            </w:pPr>
          </w:p>
          <w:p w:rsidR="00B00844" w:rsidRDefault="00B00844" w:rsidP="00757A5F">
            <w:pPr>
              <w:spacing w:before="0" w:after="0" w:line="240" w:lineRule="auto"/>
              <w:rPr>
                <w:rFonts w:asciiTheme="minorHAnsi" w:eastAsiaTheme="minorEastAsia" w:hAnsiTheme="minorHAnsi" w:cstheme="minorBidi"/>
                <w:lang w:val="en-US" w:eastAsia="zh-CN"/>
              </w:rPr>
            </w:pPr>
            <w:r w:rsidRPr="00B00844">
              <w:rPr>
                <w:rFonts w:asciiTheme="minorHAnsi" w:eastAsiaTheme="minorEastAsia" w:hAnsiTheme="minorHAnsi" w:cstheme="minorBidi"/>
                <w:lang w:val="en-US" w:eastAsia="zh-CN"/>
              </w:rPr>
              <w:t xml:space="preserve">The introduction of indicator 17.19.2 (b) as part of the SDG global framework reflects the recognition of the fundamental role of the civil registration system to the functioning of societies, and the legal and protective advantages that it offers to individuals. The essential purpose of civil registration system is to furnish legal documents of direct interest to </w:t>
            </w:r>
            <w:r w:rsidRPr="00B00844">
              <w:rPr>
                <w:rFonts w:asciiTheme="minorHAnsi" w:eastAsiaTheme="minorEastAsia" w:hAnsiTheme="minorHAnsi" w:cstheme="minorBidi"/>
                <w:lang w:val="en-US" w:eastAsia="zh-CN"/>
              </w:rPr>
              <w:lastRenderedPageBreak/>
              <w:t>individuals</w:t>
            </w:r>
            <w:r w:rsidR="006A27F3">
              <w:rPr>
                <w:rFonts w:asciiTheme="minorHAnsi" w:eastAsiaTheme="minorEastAsia" w:hAnsiTheme="minorHAnsi" w:cstheme="minorBidi"/>
                <w:lang w:val="en-US" w:eastAsia="zh-CN"/>
              </w:rPr>
              <w:t>.</w:t>
            </w:r>
          </w:p>
          <w:p w:rsidR="00B00844" w:rsidRDefault="00B00844" w:rsidP="00757A5F">
            <w:pPr>
              <w:spacing w:before="0" w:after="0" w:line="240" w:lineRule="auto"/>
              <w:rPr>
                <w:rFonts w:asciiTheme="minorHAnsi" w:eastAsiaTheme="minorEastAsia" w:hAnsiTheme="minorHAnsi" w:cstheme="minorBidi"/>
                <w:lang w:val="en-US" w:eastAsia="zh-CN"/>
              </w:rPr>
            </w:pPr>
          </w:p>
          <w:p w:rsidR="00B00844" w:rsidRPr="00B00844" w:rsidRDefault="00B00844" w:rsidP="00757A5F">
            <w:pPr>
              <w:spacing w:before="0" w:after="0" w:line="240" w:lineRule="auto"/>
              <w:rPr>
                <w:rFonts w:asciiTheme="minorHAnsi" w:eastAsiaTheme="minorEastAsia" w:hAnsiTheme="minorHAnsi" w:cstheme="minorBidi"/>
                <w:lang w:val="en-US" w:eastAsia="zh-CN"/>
              </w:rPr>
            </w:pPr>
            <w:bookmarkStart w:id="4" w:name="_GoBack"/>
            <w:bookmarkEnd w:id="4"/>
          </w:p>
        </w:tc>
        <w:tc>
          <w:tcPr>
            <w:tcW w:w="6300" w:type="dxa"/>
            <w:shd w:val="clear" w:color="auto" w:fill="DBE5F1" w:themeFill="accent1" w:themeFillTint="33"/>
          </w:tcPr>
          <w:p w:rsidR="006A27F3" w:rsidRPr="00F2086C" w:rsidRDefault="006A27F3" w:rsidP="00757A5F">
            <w:pPr>
              <w:spacing w:before="0" w:after="0" w:line="240" w:lineRule="auto"/>
              <w:rPr>
                <w:rFonts w:asciiTheme="minorHAnsi" w:hAnsiTheme="minorHAnsi"/>
              </w:rPr>
            </w:pPr>
            <w:r>
              <w:rPr>
                <w:rFonts w:asciiTheme="minorHAnsi" w:hAnsiTheme="minorHAnsi"/>
              </w:rPr>
              <w:lastRenderedPageBreak/>
              <w:t>Incorporate</w:t>
            </w:r>
            <w:r w:rsidRPr="00F2086C">
              <w:rPr>
                <w:rFonts w:asciiTheme="minorHAnsi" w:hAnsiTheme="minorHAnsi"/>
              </w:rPr>
              <w:t xml:space="preserve"> </w:t>
            </w:r>
            <w:r w:rsidR="00F2086C" w:rsidRPr="00F2086C">
              <w:rPr>
                <w:rFonts w:asciiTheme="minorHAnsi" w:hAnsiTheme="minorHAnsi"/>
              </w:rPr>
              <w:t xml:space="preserve">SDG </w:t>
            </w:r>
            <w:r>
              <w:rPr>
                <w:rFonts w:asciiTheme="minorHAnsi" w:hAnsiTheme="minorHAnsi"/>
              </w:rPr>
              <w:t xml:space="preserve">indicator </w:t>
            </w:r>
            <w:r w:rsidR="00F2086C" w:rsidRPr="00F2086C">
              <w:rPr>
                <w:rFonts w:asciiTheme="minorHAnsi" w:hAnsiTheme="minorHAnsi"/>
              </w:rPr>
              <w:t>17.19.2 (b)</w:t>
            </w:r>
            <w:r>
              <w:rPr>
                <w:rFonts w:asciiTheme="minorHAnsi" w:hAnsiTheme="minorHAnsi"/>
              </w:rPr>
              <w:t xml:space="preserve"> –</w:t>
            </w:r>
            <w:r w:rsidR="00F2086C" w:rsidRPr="00F2086C">
              <w:rPr>
                <w:rFonts w:asciiTheme="minorHAnsi" w:hAnsiTheme="minorHAnsi"/>
              </w:rPr>
              <w:t xml:space="preserve"> number of countries with 100 per cent birth registration and 80 per cent death registration </w:t>
            </w:r>
            <w:r>
              <w:rPr>
                <w:rFonts w:asciiTheme="minorHAnsi" w:hAnsiTheme="minorHAnsi"/>
              </w:rPr>
              <w:t xml:space="preserve">– into </w:t>
            </w:r>
            <w:r w:rsidR="00F2086C" w:rsidRPr="00F2086C">
              <w:rPr>
                <w:rFonts w:asciiTheme="minorHAnsi" w:hAnsiTheme="minorHAnsi"/>
              </w:rPr>
              <w:t>indicator</w:t>
            </w:r>
            <w:r>
              <w:rPr>
                <w:rFonts w:asciiTheme="minorHAnsi" w:hAnsiTheme="minorHAnsi"/>
              </w:rPr>
              <w:t>s</w:t>
            </w:r>
            <w:r w:rsidR="00F2086C" w:rsidRPr="00F2086C">
              <w:rPr>
                <w:rFonts w:asciiTheme="minorHAnsi" w:hAnsiTheme="minorHAnsi"/>
              </w:rPr>
              <w:t xml:space="preserve"> 1.5 and 3.5 on birth and death registration to strengthen the </w:t>
            </w:r>
            <w:r>
              <w:rPr>
                <w:rFonts w:asciiTheme="minorHAnsi" w:hAnsiTheme="minorHAnsi"/>
              </w:rPr>
              <w:t>link between</w:t>
            </w:r>
            <w:r w:rsidRPr="00F2086C">
              <w:rPr>
                <w:rFonts w:asciiTheme="minorHAnsi" w:hAnsiTheme="minorHAnsi"/>
              </w:rPr>
              <w:t xml:space="preserve"> </w:t>
            </w:r>
            <w:r w:rsidR="00F2086C" w:rsidRPr="00F2086C">
              <w:rPr>
                <w:rFonts w:asciiTheme="minorHAnsi" w:hAnsiTheme="minorHAnsi"/>
              </w:rPr>
              <w:t xml:space="preserve">the Healthy Islands </w:t>
            </w:r>
            <w:r w:rsidR="003E6DF0">
              <w:rPr>
                <w:rFonts w:asciiTheme="minorHAnsi" w:hAnsiTheme="minorHAnsi"/>
              </w:rPr>
              <w:t>M</w:t>
            </w:r>
            <w:r w:rsidR="00F2086C" w:rsidRPr="00F2086C">
              <w:rPr>
                <w:rFonts w:asciiTheme="minorHAnsi" w:hAnsiTheme="minorHAnsi"/>
              </w:rPr>
              <w:t xml:space="preserve">onitoring </w:t>
            </w:r>
            <w:r w:rsidR="003E6DF0">
              <w:rPr>
                <w:rFonts w:asciiTheme="minorHAnsi" w:hAnsiTheme="minorHAnsi"/>
              </w:rPr>
              <w:t>F</w:t>
            </w:r>
            <w:r w:rsidR="00F2086C" w:rsidRPr="00F2086C">
              <w:rPr>
                <w:rFonts w:asciiTheme="minorHAnsi" w:hAnsiTheme="minorHAnsi"/>
              </w:rPr>
              <w:t>ramework and SDG</w:t>
            </w:r>
            <w:r>
              <w:rPr>
                <w:rFonts w:asciiTheme="minorHAnsi" w:hAnsiTheme="minorHAnsi"/>
              </w:rPr>
              <w:t>s</w:t>
            </w:r>
            <w:r w:rsidR="00F2086C" w:rsidRPr="00F2086C">
              <w:rPr>
                <w:rFonts w:asciiTheme="minorHAnsi" w:hAnsiTheme="minorHAnsi"/>
              </w:rPr>
              <w:t>.</w:t>
            </w:r>
          </w:p>
          <w:p w:rsidR="00B00844" w:rsidRPr="00F2086C" w:rsidRDefault="00B00844" w:rsidP="006670A7">
            <w:pPr>
              <w:spacing w:before="0" w:after="0" w:line="240" w:lineRule="auto"/>
              <w:rPr>
                <w:rFonts w:asciiTheme="minorHAnsi" w:eastAsiaTheme="minorEastAsia" w:hAnsiTheme="minorHAnsi" w:cstheme="minorBidi"/>
                <w:lang w:val="en-GB" w:eastAsia="zh-CN"/>
              </w:rPr>
            </w:pPr>
          </w:p>
          <w:p w:rsidR="00B00844" w:rsidRPr="00B00844" w:rsidRDefault="006A27F3" w:rsidP="006670A7">
            <w:pPr>
              <w:spacing w:before="0" w:after="0" w:line="240" w:lineRule="auto"/>
              <w:rPr>
                <w:rFonts w:asciiTheme="minorHAnsi" w:eastAsiaTheme="minorEastAsia" w:hAnsiTheme="minorHAnsi" w:cstheme="minorBidi"/>
                <w:lang w:val="en-US" w:eastAsia="zh-CN"/>
              </w:rPr>
            </w:pPr>
            <w:r>
              <w:rPr>
                <w:rFonts w:asciiTheme="minorHAnsi" w:eastAsiaTheme="minorEastAsia" w:hAnsiTheme="minorHAnsi" w:cstheme="minorBidi"/>
                <w:lang w:val="en-US" w:eastAsia="zh-CN"/>
              </w:rPr>
              <w:t>SDG i</w:t>
            </w:r>
            <w:r w:rsidR="00B00844" w:rsidRPr="00B00844">
              <w:rPr>
                <w:rFonts w:asciiTheme="minorHAnsi" w:eastAsiaTheme="minorEastAsia" w:hAnsiTheme="minorHAnsi" w:cstheme="minorBidi"/>
                <w:lang w:val="en-US" w:eastAsia="zh-CN"/>
              </w:rPr>
              <w:t xml:space="preserve">ndicator 17.19.2(b) has two parts; the first </w:t>
            </w:r>
            <w:r>
              <w:rPr>
                <w:rFonts w:asciiTheme="minorHAnsi" w:eastAsiaTheme="minorEastAsia" w:hAnsiTheme="minorHAnsi" w:cstheme="minorBidi"/>
                <w:lang w:val="en-US" w:eastAsia="zh-CN"/>
              </w:rPr>
              <w:t xml:space="preserve">part </w:t>
            </w:r>
            <w:r w:rsidR="00B00844" w:rsidRPr="00B00844">
              <w:rPr>
                <w:rFonts w:asciiTheme="minorHAnsi" w:eastAsiaTheme="minorEastAsia" w:hAnsiTheme="minorHAnsi" w:cstheme="minorBidi"/>
                <w:lang w:val="en-US" w:eastAsia="zh-CN"/>
              </w:rPr>
              <w:t>concern</w:t>
            </w:r>
            <w:r>
              <w:rPr>
                <w:rFonts w:asciiTheme="minorHAnsi" w:eastAsiaTheme="minorEastAsia" w:hAnsiTheme="minorHAnsi" w:cstheme="minorBidi"/>
                <w:lang w:val="en-US" w:eastAsia="zh-CN"/>
              </w:rPr>
              <w:t>s</w:t>
            </w:r>
            <w:r w:rsidR="00B00844" w:rsidRPr="00B00844">
              <w:rPr>
                <w:rFonts w:asciiTheme="minorHAnsi" w:eastAsiaTheme="minorEastAsia" w:hAnsiTheme="minorHAnsi" w:cstheme="minorBidi"/>
                <w:lang w:val="en-US" w:eastAsia="zh-CN"/>
              </w:rPr>
              <w:t xml:space="preserve"> birth registration and the second concern</w:t>
            </w:r>
            <w:r>
              <w:rPr>
                <w:rFonts w:asciiTheme="minorHAnsi" w:eastAsiaTheme="minorEastAsia" w:hAnsiTheme="minorHAnsi" w:cstheme="minorBidi"/>
                <w:lang w:val="en-US" w:eastAsia="zh-CN"/>
              </w:rPr>
              <w:t>s</w:t>
            </w:r>
            <w:r w:rsidR="00B00844" w:rsidRPr="00B00844">
              <w:rPr>
                <w:rFonts w:asciiTheme="minorHAnsi" w:eastAsiaTheme="minorEastAsia" w:hAnsiTheme="minorHAnsi" w:cstheme="minorBidi"/>
                <w:lang w:val="en-US" w:eastAsia="zh-CN"/>
              </w:rPr>
              <w:t xml:space="preserve"> death registration.</w:t>
            </w:r>
          </w:p>
          <w:p w:rsidR="006C156C" w:rsidRDefault="006C156C" w:rsidP="00E858B4">
            <w:pPr>
              <w:spacing w:before="0" w:after="0" w:line="240" w:lineRule="auto"/>
              <w:rPr>
                <w:rFonts w:asciiTheme="minorHAnsi" w:eastAsiaTheme="minorEastAsia" w:hAnsiTheme="minorHAnsi" w:cstheme="minorBidi"/>
                <w:lang w:val="en-US" w:eastAsia="zh-CN"/>
              </w:rPr>
            </w:pPr>
          </w:p>
          <w:p w:rsidR="00B00844" w:rsidRPr="00B00844" w:rsidRDefault="006A27F3" w:rsidP="00E858B4">
            <w:pPr>
              <w:spacing w:before="0" w:after="0" w:line="240" w:lineRule="auto"/>
              <w:rPr>
                <w:rFonts w:asciiTheme="minorHAnsi" w:eastAsiaTheme="minorEastAsia" w:hAnsiTheme="minorHAnsi" w:cstheme="minorBidi"/>
                <w:lang w:val="en-US" w:eastAsia="zh-CN"/>
              </w:rPr>
            </w:pPr>
            <w:r>
              <w:rPr>
                <w:rFonts w:asciiTheme="minorHAnsi" w:eastAsiaTheme="minorEastAsia" w:hAnsiTheme="minorHAnsi" w:cstheme="minorBidi"/>
                <w:lang w:val="en-US" w:eastAsia="zh-CN"/>
              </w:rPr>
              <w:t>Countries and areas</w:t>
            </w:r>
            <w:r w:rsidR="00B00844" w:rsidRPr="00B00844">
              <w:rPr>
                <w:rFonts w:asciiTheme="minorHAnsi" w:eastAsiaTheme="minorEastAsia" w:hAnsiTheme="minorHAnsi" w:cstheme="minorBidi"/>
                <w:lang w:val="en-US" w:eastAsia="zh-CN"/>
              </w:rPr>
              <w:t xml:space="preserve"> report information on availability and completeness of birth and death registration data at country level </w:t>
            </w:r>
            <w:r w:rsidR="00B00844" w:rsidRPr="00B00844">
              <w:rPr>
                <w:rFonts w:asciiTheme="minorHAnsi" w:eastAsiaTheme="minorEastAsia" w:hAnsiTheme="minorHAnsi" w:cstheme="minorBidi"/>
                <w:lang w:val="en-US" w:eastAsia="zh-CN"/>
              </w:rPr>
              <w:lastRenderedPageBreak/>
              <w:t>to the United Nations Demographic Yearbook via the Demographic Yearbook Vital Statistics questionnaire and accompanying metadata.</w:t>
            </w:r>
          </w:p>
          <w:p w:rsidR="00B00844" w:rsidRPr="00B00844" w:rsidRDefault="00B00844" w:rsidP="00E858B4">
            <w:pPr>
              <w:spacing w:before="0" w:after="0" w:line="240" w:lineRule="auto"/>
              <w:rPr>
                <w:rFonts w:asciiTheme="minorHAnsi" w:eastAsiaTheme="minorEastAsia" w:hAnsiTheme="minorHAnsi" w:cstheme="minorBidi"/>
                <w:lang w:val="en-US" w:eastAsia="zh-CN"/>
              </w:rPr>
            </w:pPr>
          </w:p>
          <w:p w:rsidR="00B00844" w:rsidRDefault="00B00844" w:rsidP="003F18D4">
            <w:pPr>
              <w:spacing w:before="0" w:after="0" w:line="240" w:lineRule="auto"/>
              <w:rPr>
                <w:rFonts w:asciiTheme="minorHAnsi" w:eastAsiaTheme="minorEastAsia" w:hAnsiTheme="minorHAnsi" w:cstheme="minorBidi"/>
                <w:lang w:val="en-US" w:eastAsia="zh-CN"/>
              </w:rPr>
            </w:pPr>
            <w:r w:rsidRPr="00B00844">
              <w:rPr>
                <w:rFonts w:asciiTheme="minorHAnsi" w:eastAsiaTheme="minorEastAsia" w:hAnsiTheme="minorHAnsi" w:cstheme="minorBidi"/>
                <w:lang w:val="en-US" w:eastAsia="zh-CN"/>
              </w:rPr>
              <w:t>The national level of completeness of birth and death registration is provided by the National Statistical Offices of all countries and areas to the United Nations Statistics Division as part of the annual data collection for the United Nations Demographic</w:t>
            </w:r>
            <w:r w:rsidR="00A426F1">
              <w:rPr>
                <w:rFonts w:asciiTheme="minorHAnsi" w:eastAsiaTheme="minorEastAsia" w:hAnsiTheme="minorHAnsi" w:cstheme="minorBidi"/>
                <w:lang w:val="en-US" w:eastAsia="zh-CN"/>
              </w:rPr>
              <w:t xml:space="preserve"> Yearbook</w:t>
            </w:r>
            <w:r w:rsidR="003D33A9">
              <w:rPr>
                <w:rFonts w:asciiTheme="minorHAnsi" w:eastAsiaTheme="minorEastAsia" w:hAnsiTheme="minorHAnsi" w:cstheme="minorBidi"/>
                <w:lang w:val="en-US" w:eastAsia="zh-CN"/>
              </w:rPr>
              <w:t xml:space="preserve">. </w:t>
            </w:r>
          </w:p>
          <w:p w:rsidR="003F18D4" w:rsidRPr="00B00844" w:rsidRDefault="003F18D4" w:rsidP="00757A5F">
            <w:pPr>
              <w:spacing w:before="0" w:after="0" w:line="240" w:lineRule="auto"/>
              <w:rPr>
                <w:rFonts w:asciiTheme="minorHAnsi" w:eastAsiaTheme="minorEastAsia" w:hAnsiTheme="minorHAnsi" w:cstheme="minorBidi"/>
                <w:lang w:val="en-US" w:eastAsia="zh-CN"/>
              </w:rPr>
            </w:pPr>
          </w:p>
        </w:tc>
      </w:tr>
      <w:tr w:rsidR="00B00844" w:rsidRPr="00B00844" w:rsidTr="00EE3EFF">
        <w:tc>
          <w:tcPr>
            <w:tcW w:w="4338" w:type="dxa"/>
            <w:shd w:val="clear" w:color="auto" w:fill="DBE5F1" w:themeFill="accent1" w:themeFillTint="33"/>
          </w:tcPr>
          <w:p w:rsidR="00B00844" w:rsidRPr="00B00844" w:rsidRDefault="00B00844" w:rsidP="00757A5F">
            <w:pPr>
              <w:spacing w:before="0" w:after="0" w:line="240" w:lineRule="auto"/>
              <w:rPr>
                <w:rFonts w:asciiTheme="minorHAnsi" w:eastAsiaTheme="minorEastAsia" w:hAnsiTheme="minorHAnsi" w:cstheme="minorBidi"/>
                <w:lang w:val="en-US" w:eastAsia="zh-CN"/>
              </w:rPr>
            </w:pPr>
            <w:bookmarkStart w:id="5" w:name="_Toc535435407"/>
            <w:r w:rsidRPr="00B00844">
              <w:rPr>
                <w:rFonts w:asciiTheme="minorHAnsi" w:eastAsiaTheme="minorEastAsia" w:hAnsiTheme="minorHAnsi" w:cstheme="minorBidi"/>
                <w:lang w:val="en-US" w:eastAsia="zh-CN"/>
              </w:rPr>
              <w:lastRenderedPageBreak/>
              <w:t>4.5</w:t>
            </w:r>
            <w:r w:rsidR="003F18D4">
              <w:rPr>
                <w:rFonts w:asciiTheme="minorHAnsi" w:eastAsiaTheme="minorEastAsia" w:hAnsiTheme="minorHAnsi" w:cstheme="minorBidi"/>
                <w:lang w:val="en-US" w:eastAsia="zh-CN"/>
              </w:rPr>
              <w:t xml:space="preserve"> </w:t>
            </w:r>
            <w:r w:rsidRPr="00B00844">
              <w:rPr>
                <w:rFonts w:asciiTheme="minorHAnsi" w:eastAsiaTheme="minorEastAsia" w:hAnsiTheme="minorHAnsi" w:cstheme="minorBidi"/>
                <w:lang w:val="en-US" w:eastAsia="zh-CN"/>
              </w:rPr>
              <w:t>Number of vector-borne disease outbreaks</w:t>
            </w:r>
            <w:bookmarkEnd w:id="5"/>
          </w:p>
          <w:p w:rsidR="00B00844" w:rsidRPr="00B00844" w:rsidRDefault="00B00844" w:rsidP="00757A5F">
            <w:pPr>
              <w:spacing w:before="0" w:after="0" w:line="240" w:lineRule="auto"/>
              <w:ind w:firstLine="720"/>
              <w:rPr>
                <w:rFonts w:asciiTheme="minorHAnsi" w:eastAsiaTheme="minorEastAsia" w:hAnsiTheme="minorHAnsi" w:cstheme="minorBidi"/>
                <w:b/>
                <w:lang w:val="en-US" w:eastAsia="zh-CN"/>
              </w:rPr>
            </w:pPr>
          </w:p>
        </w:tc>
        <w:tc>
          <w:tcPr>
            <w:tcW w:w="4500" w:type="dxa"/>
            <w:shd w:val="clear" w:color="auto" w:fill="DBE5F1" w:themeFill="accent1" w:themeFillTint="33"/>
          </w:tcPr>
          <w:p w:rsidR="00B00844" w:rsidRPr="00B00844" w:rsidRDefault="003F18D4" w:rsidP="00757A5F">
            <w:pPr>
              <w:spacing w:before="0" w:after="0" w:line="240" w:lineRule="auto"/>
              <w:rPr>
                <w:rFonts w:asciiTheme="minorHAnsi" w:eastAsiaTheme="minorEastAsia" w:hAnsiTheme="minorHAnsi" w:cstheme="minorBidi"/>
                <w:lang w:val="en-US" w:eastAsia="zh-CN"/>
              </w:rPr>
            </w:pPr>
            <w:r>
              <w:rPr>
                <w:rFonts w:asciiTheme="minorHAnsi" w:eastAsiaTheme="minorEastAsia" w:hAnsiTheme="minorHAnsi" w:cstheme="minorBidi"/>
                <w:lang w:val="en-US" w:eastAsia="zh-CN"/>
              </w:rPr>
              <w:t>The c</w:t>
            </w:r>
            <w:r w:rsidR="00B00844" w:rsidRPr="00B00844">
              <w:rPr>
                <w:rFonts w:asciiTheme="minorHAnsi" w:eastAsiaTheme="minorEastAsia" w:hAnsiTheme="minorHAnsi" w:cstheme="minorBidi"/>
                <w:lang w:val="en-US" w:eastAsia="zh-CN"/>
              </w:rPr>
              <w:t xml:space="preserve">ountry completion rate </w:t>
            </w:r>
            <w:r>
              <w:rPr>
                <w:rFonts w:asciiTheme="minorHAnsi" w:eastAsiaTheme="minorEastAsia" w:hAnsiTheme="minorHAnsi" w:cstheme="minorBidi"/>
                <w:lang w:val="en-US" w:eastAsia="zh-CN"/>
              </w:rPr>
              <w:t>for this indicator was</w:t>
            </w:r>
            <w:r w:rsidRPr="00B00844">
              <w:rPr>
                <w:rFonts w:asciiTheme="minorHAnsi" w:eastAsiaTheme="minorEastAsia" w:hAnsiTheme="minorHAnsi" w:cstheme="minorBidi"/>
                <w:lang w:val="en-US" w:eastAsia="zh-CN"/>
              </w:rPr>
              <w:t xml:space="preserve"> </w:t>
            </w:r>
            <w:r w:rsidR="00B00844" w:rsidRPr="00B00844">
              <w:rPr>
                <w:rFonts w:asciiTheme="minorHAnsi" w:eastAsiaTheme="minorEastAsia" w:hAnsiTheme="minorHAnsi" w:cstheme="minorBidi"/>
                <w:lang w:val="en-US" w:eastAsia="zh-CN"/>
              </w:rPr>
              <w:t xml:space="preserve">41% in the </w:t>
            </w:r>
            <w:r w:rsidR="00840C5D">
              <w:rPr>
                <w:rFonts w:asciiTheme="minorHAnsi" w:eastAsiaTheme="minorEastAsia" w:hAnsiTheme="minorHAnsi" w:cstheme="minorBidi"/>
                <w:lang w:val="en-US" w:eastAsia="zh-CN"/>
              </w:rPr>
              <w:t>f</w:t>
            </w:r>
            <w:r w:rsidR="00B00844" w:rsidRPr="00B00844">
              <w:rPr>
                <w:rFonts w:asciiTheme="minorHAnsi" w:eastAsiaTheme="minorEastAsia" w:hAnsiTheme="minorHAnsi" w:cstheme="minorBidi"/>
                <w:lang w:val="en-US" w:eastAsia="zh-CN"/>
              </w:rPr>
              <w:t xml:space="preserve">irst </w:t>
            </w:r>
            <w:r w:rsidR="00840C5D">
              <w:rPr>
                <w:rFonts w:asciiTheme="minorHAnsi" w:eastAsiaTheme="minorEastAsia" w:hAnsiTheme="minorHAnsi" w:cstheme="minorBidi"/>
                <w:lang w:val="en-US" w:eastAsia="zh-CN"/>
              </w:rPr>
              <w:t>p</w:t>
            </w:r>
            <w:r w:rsidR="00B00844" w:rsidRPr="00B00844">
              <w:rPr>
                <w:rFonts w:asciiTheme="minorHAnsi" w:eastAsiaTheme="minorEastAsia" w:hAnsiTheme="minorHAnsi" w:cstheme="minorBidi"/>
                <w:lang w:val="en-US" w:eastAsia="zh-CN"/>
              </w:rPr>
              <w:t xml:space="preserve">rogress </w:t>
            </w:r>
            <w:r w:rsidR="00840C5D">
              <w:rPr>
                <w:rFonts w:asciiTheme="minorHAnsi" w:eastAsiaTheme="minorEastAsia" w:hAnsiTheme="minorHAnsi" w:cstheme="minorBidi"/>
                <w:lang w:val="en-US" w:eastAsia="zh-CN"/>
              </w:rPr>
              <w:t>r</w:t>
            </w:r>
            <w:r w:rsidR="00B00844" w:rsidRPr="00B00844">
              <w:rPr>
                <w:rFonts w:asciiTheme="minorHAnsi" w:eastAsiaTheme="minorEastAsia" w:hAnsiTheme="minorHAnsi" w:cstheme="minorBidi"/>
                <w:lang w:val="en-US" w:eastAsia="zh-CN"/>
              </w:rPr>
              <w:t>eport</w:t>
            </w:r>
            <w:r>
              <w:rPr>
                <w:rFonts w:asciiTheme="minorHAnsi" w:eastAsiaTheme="minorEastAsia" w:hAnsiTheme="minorHAnsi" w:cstheme="minorBidi"/>
                <w:lang w:val="en-US" w:eastAsia="zh-CN"/>
              </w:rPr>
              <w:t>.</w:t>
            </w:r>
            <w:r w:rsidR="00B00844" w:rsidRPr="00B00844">
              <w:rPr>
                <w:rFonts w:asciiTheme="minorHAnsi" w:eastAsiaTheme="minorEastAsia" w:hAnsiTheme="minorHAnsi" w:cstheme="minorBidi"/>
                <w:lang w:val="en-US" w:eastAsia="zh-CN"/>
              </w:rPr>
              <w:t xml:space="preserve"> </w:t>
            </w:r>
          </w:p>
          <w:p w:rsidR="003F18D4" w:rsidRDefault="003F18D4" w:rsidP="003F18D4">
            <w:pPr>
              <w:spacing w:before="0" w:after="0" w:line="240" w:lineRule="auto"/>
              <w:rPr>
                <w:rFonts w:asciiTheme="minorHAnsi" w:eastAsiaTheme="minorEastAsia" w:hAnsiTheme="minorHAnsi" w:cstheme="minorBidi"/>
                <w:lang w:val="en-GB" w:eastAsia="zh-CN"/>
              </w:rPr>
            </w:pPr>
          </w:p>
          <w:p w:rsidR="00B00844" w:rsidRPr="00B00844" w:rsidRDefault="003F18D4" w:rsidP="00757A5F">
            <w:pPr>
              <w:spacing w:before="0" w:after="0" w:line="240" w:lineRule="auto"/>
              <w:rPr>
                <w:rFonts w:asciiTheme="minorHAnsi" w:eastAsiaTheme="minorEastAsia" w:hAnsiTheme="minorHAnsi" w:cstheme="minorBidi"/>
                <w:lang w:val="en-US" w:eastAsia="zh-CN"/>
              </w:rPr>
            </w:pPr>
            <w:r>
              <w:rPr>
                <w:rFonts w:asciiTheme="minorHAnsi" w:eastAsiaTheme="minorEastAsia" w:hAnsiTheme="minorHAnsi" w:cstheme="minorBidi"/>
                <w:lang w:val="en-GB" w:eastAsia="zh-CN"/>
              </w:rPr>
              <w:t>Across countries, d</w:t>
            </w:r>
            <w:r w:rsidR="00B00844" w:rsidRPr="00B00844">
              <w:rPr>
                <w:rFonts w:asciiTheme="minorHAnsi" w:eastAsiaTheme="minorEastAsia" w:hAnsiTheme="minorHAnsi" w:cstheme="minorBidi"/>
                <w:lang w:val="en-GB" w:eastAsia="zh-CN"/>
              </w:rPr>
              <w:t>efinitions differ for outbreaks and vectors are not the same</w:t>
            </w:r>
            <w:r>
              <w:rPr>
                <w:rFonts w:asciiTheme="minorHAnsi" w:eastAsiaTheme="minorEastAsia" w:hAnsiTheme="minorHAnsi" w:cstheme="minorBidi"/>
                <w:lang w:val="en-GB" w:eastAsia="zh-CN"/>
              </w:rPr>
              <w:t>,</w:t>
            </w:r>
            <w:r w:rsidR="00FB4155">
              <w:rPr>
                <w:rFonts w:asciiTheme="minorHAnsi" w:eastAsiaTheme="minorEastAsia" w:hAnsiTheme="minorHAnsi" w:cstheme="minorBidi"/>
                <w:lang w:val="en-GB" w:eastAsia="zh-CN"/>
              </w:rPr>
              <w:t xml:space="preserve"> making cross-country comparison meaningless. </w:t>
            </w:r>
          </w:p>
        </w:tc>
        <w:tc>
          <w:tcPr>
            <w:tcW w:w="6300" w:type="dxa"/>
            <w:shd w:val="clear" w:color="auto" w:fill="DBE5F1" w:themeFill="accent1" w:themeFillTint="33"/>
          </w:tcPr>
          <w:p w:rsidR="00F2086C" w:rsidRPr="00F2086C" w:rsidRDefault="00F2086C" w:rsidP="00757A5F">
            <w:pPr>
              <w:spacing w:before="0" w:after="0" w:line="240" w:lineRule="auto"/>
              <w:rPr>
                <w:rFonts w:asciiTheme="minorHAnsi" w:eastAsiaTheme="minorEastAsia" w:hAnsiTheme="minorHAnsi" w:cstheme="minorBidi"/>
                <w:lang w:val="en-GB" w:eastAsia="zh-CN"/>
              </w:rPr>
            </w:pPr>
            <w:r>
              <w:rPr>
                <w:rFonts w:asciiTheme="minorHAnsi" w:eastAsiaTheme="minorEastAsia" w:hAnsiTheme="minorHAnsi" w:cstheme="minorBidi"/>
                <w:lang w:val="en-US" w:eastAsia="zh-CN"/>
              </w:rPr>
              <w:t>M</w:t>
            </w:r>
            <w:proofErr w:type="spellStart"/>
            <w:r w:rsidRPr="00F2086C">
              <w:rPr>
                <w:rFonts w:asciiTheme="minorHAnsi" w:eastAsiaTheme="minorEastAsia" w:hAnsiTheme="minorHAnsi" w:cstheme="minorBidi"/>
                <w:lang w:val="en-GB" w:eastAsia="zh-CN"/>
              </w:rPr>
              <w:t>odify</w:t>
            </w:r>
            <w:proofErr w:type="spellEnd"/>
            <w:r w:rsidRPr="00F2086C">
              <w:rPr>
                <w:rFonts w:asciiTheme="minorHAnsi" w:eastAsiaTheme="minorEastAsia" w:hAnsiTheme="minorHAnsi" w:cstheme="minorBidi"/>
                <w:lang w:val="en-GB" w:eastAsia="zh-CN"/>
              </w:rPr>
              <w:t xml:space="preserve"> the indicator for the number of vector-borne disease outbreaks to enable reporting using comparable existing surveillance data, and task PPHSN with providing the technical definition and calculation method to measure the indicator</w:t>
            </w:r>
            <w:r w:rsidR="003F18D4">
              <w:rPr>
                <w:rFonts w:asciiTheme="minorHAnsi" w:eastAsiaTheme="minorEastAsia" w:hAnsiTheme="minorHAnsi" w:cstheme="minorBidi"/>
                <w:lang w:val="en-GB" w:eastAsia="zh-CN"/>
              </w:rPr>
              <w:t>.</w:t>
            </w:r>
          </w:p>
          <w:p w:rsidR="003F18D4" w:rsidRDefault="003F18D4" w:rsidP="003F18D4">
            <w:pPr>
              <w:spacing w:before="0" w:after="0" w:line="240" w:lineRule="auto"/>
              <w:rPr>
                <w:rFonts w:asciiTheme="minorHAnsi" w:eastAsiaTheme="minorEastAsia" w:hAnsiTheme="minorHAnsi" w:cstheme="minorBidi"/>
                <w:lang w:val="en-GB" w:eastAsia="zh-CN"/>
              </w:rPr>
            </w:pPr>
          </w:p>
          <w:p w:rsidR="00B00844" w:rsidRPr="00B00844" w:rsidRDefault="00F2086C" w:rsidP="00757A5F">
            <w:pPr>
              <w:spacing w:before="0" w:after="0" w:line="240" w:lineRule="auto"/>
              <w:rPr>
                <w:rFonts w:asciiTheme="minorHAnsi" w:eastAsiaTheme="minorEastAsia" w:hAnsiTheme="minorHAnsi" w:cstheme="minorBidi"/>
                <w:lang w:val="en-US" w:eastAsia="zh-CN"/>
              </w:rPr>
            </w:pPr>
            <w:r>
              <w:rPr>
                <w:rFonts w:asciiTheme="minorHAnsi" w:eastAsiaTheme="minorEastAsia" w:hAnsiTheme="minorHAnsi" w:cstheme="minorBidi"/>
                <w:lang w:val="en-GB" w:eastAsia="zh-CN"/>
              </w:rPr>
              <w:t>It is recommended to make the indicator</w:t>
            </w:r>
            <w:r w:rsidR="00B00844" w:rsidRPr="00B00844">
              <w:rPr>
                <w:rFonts w:asciiTheme="minorHAnsi" w:eastAsiaTheme="minorEastAsia" w:hAnsiTheme="minorHAnsi" w:cstheme="minorBidi"/>
                <w:lang w:val="en-GB" w:eastAsia="zh-CN"/>
              </w:rPr>
              <w:t xml:space="preserve"> </w:t>
            </w:r>
            <w:r w:rsidR="003F18D4">
              <w:rPr>
                <w:rFonts w:asciiTheme="minorHAnsi" w:eastAsiaTheme="minorEastAsia" w:hAnsiTheme="minorHAnsi" w:cstheme="minorBidi"/>
                <w:lang w:val="en-GB" w:eastAsia="zh-CN"/>
              </w:rPr>
              <w:t>“</w:t>
            </w:r>
            <w:r w:rsidR="00B00844" w:rsidRPr="00B00844">
              <w:rPr>
                <w:rFonts w:asciiTheme="minorHAnsi" w:eastAsiaTheme="minorEastAsia" w:hAnsiTheme="minorHAnsi" w:cstheme="minorBidi"/>
                <w:lang w:val="en-GB" w:eastAsia="zh-CN"/>
              </w:rPr>
              <w:t>core</w:t>
            </w:r>
            <w:r w:rsidR="003F18D4">
              <w:rPr>
                <w:rFonts w:asciiTheme="minorHAnsi" w:eastAsiaTheme="minorEastAsia" w:hAnsiTheme="minorHAnsi" w:cstheme="minorBidi"/>
                <w:lang w:val="en-GB" w:eastAsia="zh-CN"/>
              </w:rPr>
              <w:t>”</w:t>
            </w:r>
            <w:r w:rsidR="00B00844" w:rsidRPr="00B00844">
              <w:rPr>
                <w:rFonts w:asciiTheme="minorHAnsi" w:eastAsiaTheme="minorEastAsia" w:hAnsiTheme="minorHAnsi" w:cstheme="minorBidi"/>
                <w:lang w:val="en-GB" w:eastAsia="zh-CN"/>
              </w:rPr>
              <w:t xml:space="preserve"> rather than </w:t>
            </w:r>
            <w:r w:rsidR="003F18D4">
              <w:rPr>
                <w:rFonts w:asciiTheme="minorHAnsi" w:eastAsiaTheme="minorEastAsia" w:hAnsiTheme="minorHAnsi" w:cstheme="minorBidi"/>
                <w:lang w:val="en-GB" w:eastAsia="zh-CN"/>
              </w:rPr>
              <w:t>“</w:t>
            </w:r>
            <w:r w:rsidR="00B00844" w:rsidRPr="00B00844">
              <w:rPr>
                <w:rFonts w:asciiTheme="minorHAnsi" w:eastAsiaTheme="minorEastAsia" w:hAnsiTheme="minorHAnsi" w:cstheme="minorBidi"/>
                <w:lang w:val="en-GB" w:eastAsia="zh-CN"/>
              </w:rPr>
              <w:t>compl</w:t>
            </w:r>
            <w:r w:rsidR="003F18D4">
              <w:rPr>
                <w:rFonts w:asciiTheme="minorHAnsi" w:eastAsiaTheme="minorEastAsia" w:hAnsiTheme="minorHAnsi" w:cstheme="minorBidi"/>
                <w:lang w:val="en-GB" w:eastAsia="zh-CN"/>
              </w:rPr>
              <w:t>e</w:t>
            </w:r>
            <w:r w:rsidR="00B00844" w:rsidRPr="00B00844">
              <w:rPr>
                <w:rFonts w:asciiTheme="minorHAnsi" w:eastAsiaTheme="minorEastAsia" w:hAnsiTheme="minorHAnsi" w:cstheme="minorBidi"/>
                <w:lang w:val="en-GB" w:eastAsia="zh-CN"/>
              </w:rPr>
              <w:t>mentary</w:t>
            </w:r>
            <w:r w:rsidR="003F18D4">
              <w:rPr>
                <w:rFonts w:asciiTheme="minorHAnsi" w:eastAsiaTheme="minorEastAsia" w:hAnsiTheme="minorHAnsi" w:cstheme="minorBidi"/>
                <w:lang w:val="en-GB" w:eastAsia="zh-CN"/>
              </w:rPr>
              <w:t>”</w:t>
            </w:r>
            <w:r w:rsidR="00B00844" w:rsidRPr="00B00844">
              <w:rPr>
                <w:rFonts w:asciiTheme="minorHAnsi" w:eastAsiaTheme="minorEastAsia" w:hAnsiTheme="minorHAnsi" w:cstheme="minorBidi"/>
                <w:lang w:val="en-GB" w:eastAsia="zh-CN"/>
              </w:rPr>
              <w:t xml:space="preserve"> </w:t>
            </w:r>
            <w:r w:rsidR="003F18D4">
              <w:rPr>
                <w:rFonts w:asciiTheme="minorHAnsi" w:eastAsiaTheme="minorEastAsia" w:hAnsiTheme="minorHAnsi" w:cstheme="minorBidi"/>
                <w:lang w:val="en-GB" w:eastAsia="zh-CN"/>
              </w:rPr>
              <w:t>because of</w:t>
            </w:r>
            <w:r w:rsidR="00B00844" w:rsidRPr="00B00844">
              <w:rPr>
                <w:rFonts w:asciiTheme="minorHAnsi" w:eastAsiaTheme="minorEastAsia" w:hAnsiTheme="minorHAnsi" w:cstheme="minorBidi"/>
                <w:lang w:val="en-GB" w:eastAsia="zh-CN"/>
              </w:rPr>
              <w:t xml:space="preserve"> rapid changes in infectious disease incidence annually.</w:t>
            </w:r>
          </w:p>
        </w:tc>
      </w:tr>
    </w:tbl>
    <w:p w:rsidR="003F0C4F" w:rsidRDefault="003F0C4F" w:rsidP="00DC732A">
      <w:pPr>
        <w:rPr>
          <w:bCs/>
        </w:rPr>
      </w:pPr>
    </w:p>
    <w:sectPr w:rsidR="003F0C4F" w:rsidSect="003F0C4F">
      <w:headerReference w:type="first" r:id="rId16"/>
      <w:pgSz w:w="16839" w:h="11907" w:orient="landscape" w:code="9"/>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962" w:rsidRDefault="00150962" w:rsidP="00DC6979">
      <w:pPr>
        <w:spacing w:after="0" w:line="240" w:lineRule="auto"/>
      </w:pPr>
      <w:r>
        <w:separator/>
      </w:r>
    </w:p>
  </w:endnote>
  <w:endnote w:type="continuationSeparator" w:id="0">
    <w:p w:rsidR="00150962" w:rsidRDefault="00150962"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ato">
    <w:altName w:val="Calibri"/>
    <w:charset w:val="00"/>
    <w:family w:val="swiss"/>
    <w:pitch w:val="variable"/>
    <w:sig w:usb0="00000001" w:usb1="5000E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BAC" w:rsidRDefault="005F1BAC">
    <w:pPr>
      <w:pStyle w:val="Footer"/>
    </w:pPr>
  </w:p>
  <w:p w:rsidR="00150962" w:rsidRDefault="001509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962" w:rsidRDefault="00150962" w:rsidP="00BD60F7">
    <w:pPr>
      <w:pStyle w:val="Footer"/>
      <w:pBdr>
        <w:top w:val="single" w:sz="4" w:space="1" w:color="D9D9D9" w:themeColor="background1" w:themeShade="D9"/>
      </w:pBdr>
      <w:rPr>
        <w:b/>
        <w:bCs/>
      </w:rPr>
    </w:pPr>
  </w:p>
  <w:p w:rsidR="00150962" w:rsidRDefault="001509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962" w:rsidRDefault="00150962" w:rsidP="00DC6979">
      <w:pPr>
        <w:spacing w:after="0" w:line="240" w:lineRule="auto"/>
      </w:pPr>
      <w:r>
        <w:separator/>
      </w:r>
    </w:p>
  </w:footnote>
  <w:footnote w:type="continuationSeparator" w:id="0">
    <w:p w:rsidR="00150962" w:rsidRDefault="00150962" w:rsidP="00DC6979">
      <w:pPr>
        <w:spacing w:after="0" w:line="240" w:lineRule="auto"/>
      </w:pPr>
      <w:r>
        <w:continuationSeparator/>
      </w:r>
    </w:p>
  </w:footnote>
  <w:footnote w:id="1">
    <w:p w:rsidR="00150962" w:rsidRPr="00C56E22" w:rsidRDefault="00150962" w:rsidP="00757A5F">
      <w:pPr>
        <w:pStyle w:val="FootnoteText"/>
        <w:spacing w:after="60"/>
        <w:rPr>
          <w:rFonts w:asciiTheme="minorHAnsi" w:hAnsiTheme="minorHAnsi" w:cstheme="minorHAnsi"/>
          <w:sz w:val="18"/>
          <w:szCs w:val="18"/>
          <w:lang w:val="en-AU"/>
        </w:rPr>
      </w:pPr>
      <w:r w:rsidRPr="00C56E22">
        <w:rPr>
          <w:rFonts w:asciiTheme="minorHAnsi" w:hAnsiTheme="minorHAnsi" w:cstheme="minorHAnsi"/>
          <w:sz w:val="18"/>
          <w:szCs w:val="18"/>
          <w:vertAlign w:val="superscript"/>
          <w:lang w:val="en-AU"/>
        </w:rPr>
        <w:footnoteRef/>
      </w:r>
      <w:r w:rsidRPr="00C56E22">
        <w:rPr>
          <w:rFonts w:asciiTheme="minorHAnsi" w:hAnsiTheme="minorHAnsi" w:cstheme="minorHAnsi"/>
          <w:sz w:val="18"/>
          <w:szCs w:val="18"/>
          <w:vertAlign w:val="superscript"/>
          <w:lang w:val="en-AU"/>
        </w:rPr>
        <w:t xml:space="preserve"> </w:t>
      </w:r>
      <w:r w:rsidRPr="00C56E22">
        <w:rPr>
          <w:rFonts w:asciiTheme="minorHAnsi" w:hAnsiTheme="minorHAnsi" w:cstheme="minorHAnsi"/>
          <w:sz w:val="18"/>
          <w:szCs w:val="18"/>
          <w:lang w:val="en-AU"/>
        </w:rPr>
        <w:t xml:space="preserve">In addition to the SDGs, frameworks included the </w:t>
      </w:r>
      <w:r w:rsidRPr="00C56E22">
        <w:rPr>
          <w:rFonts w:asciiTheme="minorHAnsi" w:hAnsiTheme="minorHAnsi" w:cstheme="minorHAnsi"/>
          <w:sz w:val="18"/>
          <w:szCs w:val="18"/>
        </w:rPr>
        <w:t>universal health coverage</w:t>
      </w:r>
      <w:r w:rsidRPr="00C56E22">
        <w:rPr>
          <w:rFonts w:asciiTheme="minorHAnsi" w:hAnsiTheme="minorHAnsi" w:cstheme="minorHAnsi"/>
          <w:sz w:val="18"/>
          <w:szCs w:val="18"/>
          <w:lang w:val="en-AU"/>
        </w:rPr>
        <w:t xml:space="preserve"> (UHC) action framework, the SDG Pacific Headline Indicators and the Pacific NCD Dashboard developed by the Pacific Monitoring Alliance for NCD Action (MANA). </w:t>
      </w:r>
    </w:p>
  </w:footnote>
  <w:footnote w:id="2">
    <w:p w:rsidR="00150962" w:rsidRPr="00C56E22" w:rsidRDefault="00150962" w:rsidP="00757A5F">
      <w:pPr>
        <w:pStyle w:val="FootnoteText"/>
        <w:spacing w:after="60"/>
        <w:rPr>
          <w:sz w:val="18"/>
          <w:szCs w:val="18"/>
          <w:lang w:val="en-US"/>
        </w:rPr>
      </w:pPr>
      <w:r w:rsidRPr="00C56E22">
        <w:rPr>
          <w:rStyle w:val="FootnoteReference"/>
          <w:rFonts w:asciiTheme="minorHAnsi" w:hAnsiTheme="minorHAnsi" w:cstheme="minorHAnsi"/>
          <w:sz w:val="18"/>
          <w:szCs w:val="18"/>
        </w:rPr>
        <w:footnoteRef/>
      </w:r>
      <w:r w:rsidRPr="00C56E22">
        <w:rPr>
          <w:rFonts w:asciiTheme="minorHAnsi" w:hAnsiTheme="minorHAnsi" w:cstheme="minorHAnsi"/>
          <w:sz w:val="18"/>
          <w:szCs w:val="18"/>
        </w:rPr>
        <w:t xml:space="preserve"> Pitcairn Islands opted out because of very small populations.</w:t>
      </w:r>
    </w:p>
  </w:footnote>
  <w:footnote w:id="3">
    <w:p w:rsidR="00150962" w:rsidRPr="00C56E22" w:rsidRDefault="00150962" w:rsidP="00757A5F">
      <w:pPr>
        <w:pStyle w:val="FootnoteText"/>
        <w:spacing w:after="60"/>
        <w:rPr>
          <w:rFonts w:asciiTheme="minorHAnsi" w:hAnsiTheme="minorHAnsi" w:cstheme="minorHAnsi"/>
          <w:sz w:val="18"/>
          <w:szCs w:val="18"/>
          <w:lang w:val="en-AU"/>
        </w:rPr>
      </w:pPr>
      <w:r w:rsidRPr="00C56E22">
        <w:rPr>
          <w:rStyle w:val="FootnoteReference"/>
          <w:rFonts w:asciiTheme="minorHAnsi" w:hAnsiTheme="minorHAnsi" w:cstheme="minorHAnsi"/>
          <w:sz w:val="18"/>
          <w:szCs w:val="18"/>
        </w:rPr>
        <w:footnoteRef/>
      </w:r>
      <w:r w:rsidRPr="00C56E22">
        <w:rPr>
          <w:rFonts w:asciiTheme="minorHAnsi" w:hAnsiTheme="minorHAnsi" w:cstheme="minorHAnsi"/>
          <w:sz w:val="18"/>
          <w:szCs w:val="18"/>
        </w:rPr>
        <w:t xml:space="preserve"> Based on the recommendation of the secretariat, </w:t>
      </w:r>
      <w:r>
        <w:rPr>
          <w:rFonts w:asciiTheme="minorHAnsi" w:hAnsiTheme="minorHAnsi" w:cstheme="minorHAnsi"/>
          <w:sz w:val="18"/>
          <w:szCs w:val="18"/>
        </w:rPr>
        <w:t>Pacific h</w:t>
      </w:r>
      <w:r w:rsidRPr="00C56E22">
        <w:rPr>
          <w:rFonts w:asciiTheme="minorHAnsi" w:hAnsiTheme="minorHAnsi" w:cstheme="minorHAnsi"/>
          <w:sz w:val="18"/>
          <w:szCs w:val="18"/>
        </w:rPr>
        <w:t xml:space="preserve">eads of </w:t>
      </w:r>
      <w:r>
        <w:rPr>
          <w:rFonts w:asciiTheme="minorHAnsi" w:hAnsiTheme="minorHAnsi" w:cstheme="minorHAnsi"/>
          <w:sz w:val="18"/>
          <w:szCs w:val="18"/>
        </w:rPr>
        <w:t>h</w:t>
      </w:r>
      <w:r w:rsidRPr="00C56E22">
        <w:rPr>
          <w:rFonts w:asciiTheme="minorHAnsi" w:hAnsiTheme="minorHAnsi" w:cstheme="minorHAnsi"/>
          <w:sz w:val="18"/>
          <w:szCs w:val="18"/>
        </w:rPr>
        <w:t xml:space="preserve">ealth </w:t>
      </w:r>
      <w:r w:rsidRPr="00C56E22">
        <w:rPr>
          <w:rFonts w:asciiTheme="minorHAnsi" w:hAnsiTheme="minorHAnsi" w:cstheme="minorHAnsi"/>
          <w:sz w:val="18"/>
          <w:szCs w:val="18"/>
          <w:lang w:val="en-AU"/>
        </w:rPr>
        <w:t xml:space="preserve">agreed to change the indicator for human papillomavirus (HPV) vaccination to “Females under 15 years who have had two doses of HPV vaccine” to align with the current vaccination schedule in the Pacific (and in accordance with global recommendations) and the wording of the indicators for water supply (“Population using </w:t>
      </w:r>
      <w:r w:rsidRPr="00C56E22">
        <w:rPr>
          <w:rFonts w:asciiTheme="minorHAnsi" w:hAnsiTheme="minorHAnsi" w:cstheme="minorHAnsi"/>
          <w:i/>
          <w:sz w:val="18"/>
          <w:szCs w:val="18"/>
          <w:lang w:val="en-AU"/>
        </w:rPr>
        <w:t>safely managed</w:t>
      </w:r>
      <w:r w:rsidRPr="00C56E22">
        <w:rPr>
          <w:rFonts w:asciiTheme="minorHAnsi" w:hAnsiTheme="minorHAnsi" w:cstheme="minorHAnsi"/>
          <w:sz w:val="18"/>
          <w:szCs w:val="18"/>
          <w:lang w:val="en-AU"/>
        </w:rPr>
        <w:t xml:space="preserve"> water services”) and sanitation (“Population using </w:t>
      </w:r>
      <w:r w:rsidRPr="00C56E22">
        <w:rPr>
          <w:rFonts w:asciiTheme="minorHAnsi" w:hAnsiTheme="minorHAnsi" w:cstheme="minorHAnsi"/>
          <w:i/>
          <w:sz w:val="18"/>
          <w:szCs w:val="18"/>
          <w:lang w:val="en-AU"/>
        </w:rPr>
        <w:t>safely managed</w:t>
      </w:r>
      <w:r w:rsidRPr="00C56E22">
        <w:rPr>
          <w:rFonts w:asciiTheme="minorHAnsi" w:hAnsiTheme="minorHAnsi" w:cstheme="minorHAnsi"/>
          <w:sz w:val="18"/>
          <w:szCs w:val="18"/>
          <w:lang w:val="en-AU"/>
        </w:rPr>
        <w:t xml:space="preserve"> sanitation services”) to align with the SDG indicators.</w:t>
      </w:r>
    </w:p>
  </w:footnote>
  <w:footnote w:id="4">
    <w:p w:rsidR="00150962" w:rsidRDefault="00150962" w:rsidP="00757A5F">
      <w:pPr>
        <w:pStyle w:val="FootnoteText"/>
        <w:spacing w:after="60"/>
      </w:pPr>
    </w:p>
  </w:footnote>
  <w:footnote w:id="5">
    <w:p w:rsidR="00150962" w:rsidRPr="00885157" w:rsidRDefault="00150962" w:rsidP="00757A5F">
      <w:pPr>
        <w:pStyle w:val="FootnoteText"/>
        <w:spacing w:after="60"/>
        <w:rPr>
          <w:sz w:val="18"/>
          <w:szCs w:val="18"/>
        </w:rPr>
      </w:pPr>
      <w:r w:rsidRPr="00757A5F">
        <w:rPr>
          <w:rStyle w:val="FootnoteReference"/>
          <w:rFonts w:asciiTheme="minorHAnsi" w:hAnsiTheme="minorHAnsi" w:cstheme="minorHAnsi"/>
          <w:sz w:val="18"/>
          <w:szCs w:val="18"/>
        </w:rPr>
        <w:footnoteRef/>
      </w:r>
      <w:r w:rsidRPr="00757A5F">
        <w:rPr>
          <w:rFonts w:asciiTheme="minorHAnsi" w:hAnsiTheme="minorHAnsi" w:cstheme="minorHAnsi"/>
          <w:sz w:val="18"/>
          <w:szCs w:val="18"/>
        </w:rPr>
        <w:t xml:space="preserve"> </w:t>
      </w:r>
      <w:r w:rsidRPr="00757A5F">
        <w:rPr>
          <w:rFonts w:asciiTheme="minorHAnsi" w:eastAsia="Malgun Gothic" w:hAnsiTheme="minorHAnsi" w:cstheme="minorHAnsi"/>
          <w:bCs/>
          <w:sz w:val="18"/>
          <w:szCs w:val="18"/>
          <w:lang w:eastAsia="ko-KR"/>
        </w:rPr>
        <w:t>More</w:t>
      </w:r>
      <w:r>
        <w:rPr>
          <w:rFonts w:asciiTheme="minorHAnsi" w:eastAsia="Malgun Gothic" w:hAnsiTheme="minorHAnsi" w:cstheme="minorHAnsi"/>
          <w:bCs/>
          <w:sz w:val="18"/>
          <w:szCs w:val="18"/>
          <w:lang w:eastAsia="ko-KR"/>
        </w:rPr>
        <w:t xml:space="preserve"> </w:t>
      </w:r>
      <w:r w:rsidRPr="00757A5F">
        <w:rPr>
          <w:rFonts w:asciiTheme="minorHAnsi" w:eastAsia="Malgun Gothic" w:hAnsiTheme="minorHAnsi" w:cstheme="minorHAnsi"/>
          <w:bCs/>
          <w:sz w:val="18"/>
          <w:szCs w:val="18"/>
          <w:lang w:eastAsia="ko-KR"/>
        </w:rPr>
        <w:t xml:space="preserve">detailed information on indicator metadata is available in the </w:t>
      </w:r>
      <w:hyperlink r:id="rId1" w:history="1">
        <w:r w:rsidRPr="00757A5F">
          <w:rPr>
            <w:rStyle w:val="Hyperlink"/>
            <w:rFonts w:asciiTheme="minorHAnsi" w:hAnsiTheme="minorHAnsi" w:cstheme="minorHAnsi"/>
            <w:sz w:val="18"/>
            <w:szCs w:val="18"/>
          </w:rPr>
          <w:t>WHO Indicator and Measurement Registry</w:t>
        </w:r>
      </w:hyperlink>
      <w:r w:rsidRPr="00757A5F">
        <w:rPr>
          <w:rFonts w:asciiTheme="minorHAnsi" w:hAnsiTheme="minorHAnsi" w:cstheme="minorHAnsi"/>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962" w:rsidRPr="007608DB" w:rsidRDefault="00150962" w:rsidP="00BD60F7">
    <w:pPr>
      <w:pStyle w:val="Header"/>
      <w:rPr>
        <w:rFonts w:asciiTheme="majorBidi" w:hAnsiTheme="majorBidi" w:cstheme="majorBidi"/>
        <w:b/>
        <w:bCs/>
      </w:rPr>
    </w:pPr>
    <w:r>
      <w:rPr>
        <w:rFonts w:asciiTheme="majorBidi" w:hAnsiTheme="majorBidi" w:cstheme="majorBidi"/>
        <w:b/>
        <w:bCs/>
      </w:rPr>
      <w:t>PIC13/</w:t>
    </w:r>
  </w:p>
  <w:p w:rsidR="00150962" w:rsidRDefault="00150962" w:rsidP="00BD60F7">
    <w:pPr>
      <w:pStyle w:val="Header"/>
      <w:rPr>
        <w:rFonts w:asciiTheme="majorBidi" w:hAnsiTheme="majorBidi" w:cstheme="majorBidi"/>
        <w:b/>
        <w:bCs/>
        <w:noProof/>
      </w:rPr>
    </w:pPr>
    <w:proofErr w:type="gramStart"/>
    <w:r w:rsidRPr="007608DB">
      <w:rPr>
        <w:rFonts w:asciiTheme="majorBidi" w:hAnsiTheme="majorBidi" w:cstheme="majorBidi"/>
        <w:b/>
        <w:bCs/>
      </w:rPr>
      <w:t>page</w:t>
    </w:r>
    <w:proofErr w:type="gramEnd"/>
    <w:r w:rsidRPr="007608DB">
      <w:rPr>
        <w:rFonts w:asciiTheme="majorBidi" w:hAnsiTheme="majorBidi" w:cstheme="majorBidi"/>
        <w:b/>
        <w:bCs/>
      </w:rPr>
      <w:t xml:space="preserv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B274BA">
      <w:rPr>
        <w:rFonts w:asciiTheme="majorBidi" w:hAnsiTheme="majorBidi" w:cstheme="majorBidi"/>
        <w:b/>
        <w:bCs/>
        <w:noProof/>
      </w:rPr>
      <w:t>2</w:t>
    </w:r>
    <w:r w:rsidRPr="007608DB">
      <w:rPr>
        <w:rFonts w:asciiTheme="majorBidi" w:hAnsiTheme="majorBidi" w:cstheme="majorBidi"/>
        <w:b/>
        <w:bCs/>
        <w:noProof/>
      </w:rPr>
      <w:fldChar w:fldCharType="end"/>
    </w:r>
  </w:p>
  <w:p w:rsidR="00150962" w:rsidRDefault="00150962" w:rsidP="00BD60F7">
    <w:pPr>
      <w:pStyle w:val="Header"/>
      <w:rPr>
        <w:rFonts w:asciiTheme="majorBidi" w:hAnsiTheme="majorBidi" w:cstheme="majorBidi"/>
        <w:b/>
        <w:bCs/>
        <w:noProof/>
      </w:rPr>
    </w:pPr>
  </w:p>
  <w:p w:rsidR="00150962" w:rsidRPr="007608DB" w:rsidRDefault="00150962"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962" w:rsidRPr="007608DB" w:rsidRDefault="00B274BA" w:rsidP="00BD60F7">
    <w:pPr>
      <w:pStyle w:val="Header"/>
      <w:jc w:val="right"/>
      <w:rPr>
        <w:rFonts w:asciiTheme="majorBidi" w:hAnsiTheme="majorBidi" w:cstheme="majorBidi"/>
        <w:b/>
        <w:bCs/>
      </w:rPr>
    </w:pPr>
    <w:r>
      <w:rPr>
        <w:rFonts w:asciiTheme="majorBidi" w:hAnsiTheme="majorBidi" w:cstheme="majorBidi"/>
        <w:b/>
        <w:bCs/>
      </w:rPr>
      <w:t>PIC13/S7/1</w:t>
    </w:r>
  </w:p>
  <w:p w:rsidR="00150962" w:rsidRDefault="00150962" w:rsidP="00BD60F7">
    <w:pPr>
      <w:pStyle w:val="Header"/>
      <w:jc w:val="right"/>
      <w:rPr>
        <w:rFonts w:asciiTheme="majorBidi" w:hAnsiTheme="majorBidi" w:cstheme="majorBidi"/>
        <w:b/>
        <w:bCs/>
        <w:noProof/>
      </w:rPr>
    </w:pPr>
    <w:proofErr w:type="gramStart"/>
    <w:r>
      <w:rPr>
        <w:rFonts w:asciiTheme="majorBidi" w:hAnsiTheme="majorBidi" w:cstheme="majorBidi"/>
        <w:b/>
        <w:bCs/>
      </w:rPr>
      <w:t>p</w:t>
    </w:r>
    <w:r w:rsidRPr="007608DB">
      <w:rPr>
        <w:rFonts w:asciiTheme="majorBidi" w:hAnsiTheme="majorBidi" w:cstheme="majorBidi"/>
        <w:b/>
        <w:bCs/>
      </w:rPr>
      <w:t>age</w:t>
    </w:r>
    <w:proofErr w:type="gramEnd"/>
    <w:r w:rsidRPr="007608DB">
      <w:rPr>
        <w:rFonts w:asciiTheme="majorBidi" w:hAnsiTheme="majorBidi" w:cstheme="majorBidi"/>
        <w:b/>
        <w:bCs/>
      </w:rPr>
      <w:t xml:space="preserv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5143A9">
      <w:rPr>
        <w:rFonts w:asciiTheme="majorBidi" w:hAnsiTheme="majorBidi" w:cstheme="majorBidi"/>
        <w:b/>
        <w:bCs/>
        <w:noProof/>
      </w:rPr>
      <w:t>10</w:t>
    </w:r>
    <w:r w:rsidRPr="007608DB">
      <w:rPr>
        <w:rFonts w:asciiTheme="majorBidi" w:hAnsiTheme="majorBidi" w:cstheme="majorBidi"/>
        <w:b/>
        <w:bCs/>
        <w:noProof/>
      </w:rPr>
      <w:fldChar w:fldCharType="end"/>
    </w:r>
  </w:p>
  <w:p w:rsidR="00150962" w:rsidRDefault="00150962" w:rsidP="00BD60F7">
    <w:pPr>
      <w:pStyle w:val="Header"/>
      <w:jc w:val="right"/>
      <w:rPr>
        <w:rFonts w:asciiTheme="majorBidi" w:hAnsiTheme="majorBidi" w:cstheme="majorBidi"/>
        <w:b/>
        <w:bCs/>
        <w:noProof/>
      </w:rPr>
    </w:pPr>
  </w:p>
  <w:p w:rsidR="00150962" w:rsidRPr="007608DB" w:rsidRDefault="00150962"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962" w:rsidRDefault="00150962" w:rsidP="008326DF">
    <w:pPr>
      <w:pStyle w:val="Header"/>
      <w:jc w:val="center"/>
    </w:pPr>
    <w:r>
      <w:rPr>
        <w:noProof/>
        <w:lang w:val="en-US" w:eastAsia="en-US"/>
      </w:rPr>
      <w:drawing>
        <wp:inline distT="0" distB="0" distL="0" distR="0" wp14:anchorId="3F5A8C54" wp14:editId="0FC64D68">
          <wp:extent cx="5392434" cy="1375575"/>
          <wp:effectExtent l="0" t="0" r="0" b="0"/>
          <wp:docPr id="1" name="Picture 1"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962" w:rsidRDefault="00150962" w:rsidP="008326D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17D9"/>
    <w:multiLevelType w:val="multilevel"/>
    <w:tmpl w:val="EA2E793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6F21264"/>
    <w:multiLevelType w:val="hybridMultilevel"/>
    <w:tmpl w:val="596856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B403A1C"/>
    <w:multiLevelType w:val="hybridMultilevel"/>
    <w:tmpl w:val="25FCB0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DF52986"/>
    <w:multiLevelType w:val="hybridMultilevel"/>
    <w:tmpl w:val="51BC26B8"/>
    <w:lvl w:ilvl="0" w:tplc="6AF6D2BE">
      <w:numFmt w:val="bullet"/>
      <w:lvlText w:val="•"/>
      <w:lvlJc w:val="left"/>
      <w:pPr>
        <w:ind w:left="723" w:hanging="525"/>
      </w:pPr>
      <w:rPr>
        <w:rFonts w:ascii="Arial" w:eastAsia="Times New Roman" w:hAnsi="Arial" w:cs="Arial" w:hint="default"/>
      </w:rPr>
    </w:lvl>
    <w:lvl w:ilvl="1" w:tplc="08090003" w:tentative="1">
      <w:start w:val="1"/>
      <w:numFmt w:val="bullet"/>
      <w:lvlText w:val="o"/>
      <w:lvlJc w:val="left"/>
      <w:pPr>
        <w:ind w:left="1278" w:hanging="360"/>
      </w:pPr>
      <w:rPr>
        <w:rFonts w:ascii="Courier New" w:hAnsi="Courier New" w:cs="Courier New" w:hint="default"/>
      </w:rPr>
    </w:lvl>
    <w:lvl w:ilvl="2" w:tplc="08090005" w:tentative="1">
      <w:start w:val="1"/>
      <w:numFmt w:val="bullet"/>
      <w:lvlText w:val=""/>
      <w:lvlJc w:val="left"/>
      <w:pPr>
        <w:ind w:left="1998" w:hanging="360"/>
      </w:pPr>
      <w:rPr>
        <w:rFonts w:ascii="Wingdings" w:hAnsi="Wingdings" w:hint="default"/>
      </w:rPr>
    </w:lvl>
    <w:lvl w:ilvl="3" w:tplc="08090001" w:tentative="1">
      <w:start w:val="1"/>
      <w:numFmt w:val="bullet"/>
      <w:lvlText w:val=""/>
      <w:lvlJc w:val="left"/>
      <w:pPr>
        <w:ind w:left="2718" w:hanging="360"/>
      </w:pPr>
      <w:rPr>
        <w:rFonts w:ascii="Symbol" w:hAnsi="Symbol" w:hint="default"/>
      </w:rPr>
    </w:lvl>
    <w:lvl w:ilvl="4" w:tplc="08090003" w:tentative="1">
      <w:start w:val="1"/>
      <w:numFmt w:val="bullet"/>
      <w:lvlText w:val="o"/>
      <w:lvlJc w:val="left"/>
      <w:pPr>
        <w:ind w:left="3438" w:hanging="360"/>
      </w:pPr>
      <w:rPr>
        <w:rFonts w:ascii="Courier New" w:hAnsi="Courier New" w:cs="Courier New" w:hint="default"/>
      </w:rPr>
    </w:lvl>
    <w:lvl w:ilvl="5" w:tplc="08090005" w:tentative="1">
      <w:start w:val="1"/>
      <w:numFmt w:val="bullet"/>
      <w:lvlText w:val=""/>
      <w:lvlJc w:val="left"/>
      <w:pPr>
        <w:ind w:left="4158" w:hanging="360"/>
      </w:pPr>
      <w:rPr>
        <w:rFonts w:ascii="Wingdings" w:hAnsi="Wingdings" w:hint="default"/>
      </w:rPr>
    </w:lvl>
    <w:lvl w:ilvl="6" w:tplc="08090001" w:tentative="1">
      <w:start w:val="1"/>
      <w:numFmt w:val="bullet"/>
      <w:lvlText w:val=""/>
      <w:lvlJc w:val="left"/>
      <w:pPr>
        <w:ind w:left="4878" w:hanging="360"/>
      </w:pPr>
      <w:rPr>
        <w:rFonts w:ascii="Symbol" w:hAnsi="Symbol" w:hint="default"/>
      </w:rPr>
    </w:lvl>
    <w:lvl w:ilvl="7" w:tplc="08090003" w:tentative="1">
      <w:start w:val="1"/>
      <w:numFmt w:val="bullet"/>
      <w:lvlText w:val="o"/>
      <w:lvlJc w:val="left"/>
      <w:pPr>
        <w:ind w:left="5598" w:hanging="360"/>
      </w:pPr>
      <w:rPr>
        <w:rFonts w:ascii="Courier New" w:hAnsi="Courier New" w:cs="Courier New" w:hint="default"/>
      </w:rPr>
    </w:lvl>
    <w:lvl w:ilvl="8" w:tplc="08090005" w:tentative="1">
      <w:start w:val="1"/>
      <w:numFmt w:val="bullet"/>
      <w:lvlText w:val=""/>
      <w:lvlJc w:val="left"/>
      <w:pPr>
        <w:ind w:left="6318" w:hanging="360"/>
      </w:pPr>
      <w:rPr>
        <w:rFonts w:ascii="Wingdings" w:hAnsi="Wingdings" w:hint="default"/>
      </w:rPr>
    </w:lvl>
  </w:abstractNum>
  <w:abstractNum w:abstractNumId="4">
    <w:nsid w:val="11093261"/>
    <w:multiLevelType w:val="hybridMultilevel"/>
    <w:tmpl w:val="C24C5D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10E671C"/>
    <w:multiLevelType w:val="hybridMultilevel"/>
    <w:tmpl w:val="E4C26F00"/>
    <w:lvl w:ilvl="0" w:tplc="04090011">
      <w:start w:val="1"/>
      <w:numFmt w:val="decimal"/>
      <w:lvlText w:val="%1)"/>
      <w:lvlJc w:val="left"/>
      <w:pPr>
        <w:ind w:left="720" w:hanging="360"/>
      </w:pPr>
      <w:rPr>
        <w:rFonts w:hint="default"/>
      </w:rPr>
    </w:lvl>
    <w:lvl w:ilvl="1" w:tplc="B4C0B85E" w:tentative="1">
      <w:start w:val="1"/>
      <w:numFmt w:val="bullet"/>
      <w:lvlText w:val="•"/>
      <w:lvlJc w:val="left"/>
      <w:pPr>
        <w:tabs>
          <w:tab w:val="num" w:pos="1440"/>
        </w:tabs>
        <w:ind w:left="1440" w:hanging="360"/>
      </w:pPr>
      <w:rPr>
        <w:rFonts w:ascii="Arial" w:hAnsi="Arial" w:hint="default"/>
      </w:rPr>
    </w:lvl>
    <w:lvl w:ilvl="2" w:tplc="80EA271C" w:tentative="1">
      <w:start w:val="1"/>
      <w:numFmt w:val="bullet"/>
      <w:lvlText w:val="•"/>
      <w:lvlJc w:val="left"/>
      <w:pPr>
        <w:tabs>
          <w:tab w:val="num" w:pos="2160"/>
        </w:tabs>
        <w:ind w:left="2160" w:hanging="360"/>
      </w:pPr>
      <w:rPr>
        <w:rFonts w:ascii="Arial" w:hAnsi="Arial" w:hint="default"/>
      </w:rPr>
    </w:lvl>
    <w:lvl w:ilvl="3" w:tplc="AA1EC8F6" w:tentative="1">
      <w:start w:val="1"/>
      <w:numFmt w:val="bullet"/>
      <w:lvlText w:val="•"/>
      <w:lvlJc w:val="left"/>
      <w:pPr>
        <w:tabs>
          <w:tab w:val="num" w:pos="2880"/>
        </w:tabs>
        <w:ind w:left="2880" w:hanging="360"/>
      </w:pPr>
      <w:rPr>
        <w:rFonts w:ascii="Arial" w:hAnsi="Arial" w:hint="default"/>
      </w:rPr>
    </w:lvl>
    <w:lvl w:ilvl="4" w:tplc="34F85484" w:tentative="1">
      <w:start w:val="1"/>
      <w:numFmt w:val="bullet"/>
      <w:lvlText w:val="•"/>
      <w:lvlJc w:val="left"/>
      <w:pPr>
        <w:tabs>
          <w:tab w:val="num" w:pos="3600"/>
        </w:tabs>
        <w:ind w:left="3600" w:hanging="360"/>
      </w:pPr>
      <w:rPr>
        <w:rFonts w:ascii="Arial" w:hAnsi="Arial" w:hint="default"/>
      </w:rPr>
    </w:lvl>
    <w:lvl w:ilvl="5" w:tplc="CA48A60E" w:tentative="1">
      <w:start w:val="1"/>
      <w:numFmt w:val="bullet"/>
      <w:lvlText w:val="•"/>
      <w:lvlJc w:val="left"/>
      <w:pPr>
        <w:tabs>
          <w:tab w:val="num" w:pos="4320"/>
        </w:tabs>
        <w:ind w:left="4320" w:hanging="360"/>
      </w:pPr>
      <w:rPr>
        <w:rFonts w:ascii="Arial" w:hAnsi="Arial" w:hint="default"/>
      </w:rPr>
    </w:lvl>
    <w:lvl w:ilvl="6" w:tplc="07849ECE" w:tentative="1">
      <w:start w:val="1"/>
      <w:numFmt w:val="bullet"/>
      <w:lvlText w:val="•"/>
      <w:lvlJc w:val="left"/>
      <w:pPr>
        <w:tabs>
          <w:tab w:val="num" w:pos="5040"/>
        </w:tabs>
        <w:ind w:left="5040" w:hanging="360"/>
      </w:pPr>
      <w:rPr>
        <w:rFonts w:ascii="Arial" w:hAnsi="Arial" w:hint="default"/>
      </w:rPr>
    </w:lvl>
    <w:lvl w:ilvl="7" w:tplc="D72A053E" w:tentative="1">
      <w:start w:val="1"/>
      <w:numFmt w:val="bullet"/>
      <w:lvlText w:val="•"/>
      <w:lvlJc w:val="left"/>
      <w:pPr>
        <w:tabs>
          <w:tab w:val="num" w:pos="5760"/>
        </w:tabs>
        <w:ind w:left="5760" w:hanging="360"/>
      </w:pPr>
      <w:rPr>
        <w:rFonts w:ascii="Arial" w:hAnsi="Arial" w:hint="default"/>
      </w:rPr>
    </w:lvl>
    <w:lvl w:ilvl="8" w:tplc="78444C0A" w:tentative="1">
      <w:start w:val="1"/>
      <w:numFmt w:val="bullet"/>
      <w:lvlText w:val="•"/>
      <w:lvlJc w:val="left"/>
      <w:pPr>
        <w:tabs>
          <w:tab w:val="num" w:pos="6480"/>
        </w:tabs>
        <w:ind w:left="6480" w:hanging="360"/>
      </w:pPr>
      <w:rPr>
        <w:rFonts w:ascii="Arial" w:hAnsi="Arial" w:hint="default"/>
      </w:rPr>
    </w:lvl>
  </w:abstractNum>
  <w:abstractNum w:abstractNumId="6">
    <w:nsid w:val="118E3335"/>
    <w:multiLevelType w:val="multilevel"/>
    <w:tmpl w:val="8CD2F5C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nsid w:val="12C959E5"/>
    <w:multiLevelType w:val="hybridMultilevel"/>
    <w:tmpl w:val="E0A6D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461BC5"/>
    <w:multiLevelType w:val="hybridMultilevel"/>
    <w:tmpl w:val="FE267B56"/>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9">
    <w:nsid w:val="150F16BC"/>
    <w:multiLevelType w:val="hybridMultilevel"/>
    <w:tmpl w:val="BFC6B0C4"/>
    <w:lvl w:ilvl="0" w:tplc="FA72AD86">
      <w:numFmt w:val="bullet"/>
      <w:lvlText w:val=""/>
      <w:lvlJc w:val="left"/>
      <w:pPr>
        <w:ind w:left="1080" w:hanging="361"/>
      </w:pPr>
      <w:rPr>
        <w:rFonts w:ascii="Symbol" w:eastAsia="Symbol" w:hAnsi="Symbol" w:cs="Symbol" w:hint="default"/>
        <w:w w:val="100"/>
        <w:sz w:val="22"/>
        <w:szCs w:val="22"/>
      </w:rPr>
    </w:lvl>
    <w:lvl w:ilvl="1" w:tplc="87789A90">
      <w:numFmt w:val="bullet"/>
      <w:lvlText w:val="•"/>
      <w:lvlJc w:val="left"/>
      <w:pPr>
        <w:ind w:left="2014" w:hanging="361"/>
      </w:pPr>
      <w:rPr>
        <w:rFonts w:hint="default"/>
      </w:rPr>
    </w:lvl>
    <w:lvl w:ilvl="2" w:tplc="0D0AAF34">
      <w:numFmt w:val="bullet"/>
      <w:lvlText w:val="•"/>
      <w:lvlJc w:val="left"/>
      <w:pPr>
        <w:ind w:left="2949" w:hanging="361"/>
      </w:pPr>
      <w:rPr>
        <w:rFonts w:hint="default"/>
      </w:rPr>
    </w:lvl>
    <w:lvl w:ilvl="3" w:tplc="D854CDB8">
      <w:numFmt w:val="bullet"/>
      <w:lvlText w:val="•"/>
      <w:lvlJc w:val="left"/>
      <w:pPr>
        <w:ind w:left="3883" w:hanging="361"/>
      </w:pPr>
      <w:rPr>
        <w:rFonts w:hint="default"/>
      </w:rPr>
    </w:lvl>
    <w:lvl w:ilvl="4" w:tplc="8E7A4FD4">
      <w:numFmt w:val="bullet"/>
      <w:lvlText w:val="•"/>
      <w:lvlJc w:val="left"/>
      <w:pPr>
        <w:ind w:left="4818" w:hanging="361"/>
      </w:pPr>
      <w:rPr>
        <w:rFonts w:hint="default"/>
      </w:rPr>
    </w:lvl>
    <w:lvl w:ilvl="5" w:tplc="F52C4F46">
      <w:numFmt w:val="bullet"/>
      <w:lvlText w:val="•"/>
      <w:lvlJc w:val="left"/>
      <w:pPr>
        <w:ind w:left="5753" w:hanging="361"/>
      </w:pPr>
      <w:rPr>
        <w:rFonts w:hint="default"/>
      </w:rPr>
    </w:lvl>
    <w:lvl w:ilvl="6" w:tplc="B7363EFE">
      <w:numFmt w:val="bullet"/>
      <w:lvlText w:val="•"/>
      <w:lvlJc w:val="left"/>
      <w:pPr>
        <w:ind w:left="6687" w:hanging="361"/>
      </w:pPr>
      <w:rPr>
        <w:rFonts w:hint="default"/>
      </w:rPr>
    </w:lvl>
    <w:lvl w:ilvl="7" w:tplc="FA4A8774">
      <w:numFmt w:val="bullet"/>
      <w:lvlText w:val="•"/>
      <w:lvlJc w:val="left"/>
      <w:pPr>
        <w:ind w:left="7622" w:hanging="361"/>
      </w:pPr>
      <w:rPr>
        <w:rFonts w:hint="default"/>
      </w:rPr>
    </w:lvl>
    <w:lvl w:ilvl="8" w:tplc="09E872B4">
      <w:numFmt w:val="bullet"/>
      <w:lvlText w:val="•"/>
      <w:lvlJc w:val="left"/>
      <w:pPr>
        <w:ind w:left="8557" w:hanging="361"/>
      </w:pPr>
      <w:rPr>
        <w:rFonts w:hint="default"/>
      </w:rPr>
    </w:lvl>
  </w:abstractNum>
  <w:abstractNum w:abstractNumId="10">
    <w:nsid w:val="1567519D"/>
    <w:multiLevelType w:val="multilevel"/>
    <w:tmpl w:val="852EBE6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8826759"/>
    <w:multiLevelType w:val="multilevel"/>
    <w:tmpl w:val="059A3D4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nsid w:val="190F1192"/>
    <w:multiLevelType w:val="multilevel"/>
    <w:tmpl w:val="953CC5E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nsid w:val="197C5F64"/>
    <w:multiLevelType w:val="hybridMultilevel"/>
    <w:tmpl w:val="B1AC968E"/>
    <w:lvl w:ilvl="0" w:tplc="0409001B">
      <w:start w:val="1"/>
      <w:numFmt w:val="lowerRoman"/>
      <w:lvlText w:val="%1."/>
      <w:lvlJc w:val="righ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nsid w:val="201B7676"/>
    <w:multiLevelType w:val="hybridMultilevel"/>
    <w:tmpl w:val="C4B61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A82E5B"/>
    <w:multiLevelType w:val="hybridMultilevel"/>
    <w:tmpl w:val="2554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6F3038"/>
    <w:multiLevelType w:val="hybridMultilevel"/>
    <w:tmpl w:val="097A0B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11E13F5"/>
    <w:multiLevelType w:val="multilevel"/>
    <w:tmpl w:val="EA2E793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4310146"/>
    <w:multiLevelType w:val="multilevel"/>
    <w:tmpl w:val="852EBE6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48B6E7F"/>
    <w:multiLevelType w:val="hybridMultilevel"/>
    <w:tmpl w:val="A1641C2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0">
    <w:nsid w:val="37D22216"/>
    <w:multiLevelType w:val="hybridMultilevel"/>
    <w:tmpl w:val="D90C54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3BA905D7"/>
    <w:multiLevelType w:val="hybridMultilevel"/>
    <w:tmpl w:val="5066E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D373C3"/>
    <w:multiLevelType w:val="hybridMultilevel"/>
    <w:tmpl w:val="B70CF2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497672ED"/>
    <w:multiLevelType w:val="hybridMultilevel"/>
    <w:tmpl w:val="85A47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F5505A"/>
    <w:multiLevelType w:val="hybridMultilevel"/>
    <w:tmpl w:val="B36E3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FA23DA"/>
    <w:multiLevelType w:val="hybridMultilevel"/>
    <w:tmpl w:val="0562B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1E6B33"/>
    <w:multiLevelType w:val="hybridMultilevel"/>
    <w:tmpl w:val="B0C61E46"/>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CB87E81"/>
    <w:multiLevelType w:val="hybridMultilevel"/>
    <w:tmpl w:val="B7E2FE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BD4592"/>
    <w:multiLevelType w:val="multilevel"/>
    <w:tmpl w:val="BA8877C4"/>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9">
    <w:nsid w:val="4FC748AA"/>
    <w:multiLevelType w:val="hybridMultilevel"/>
    <w:tmpl w:val="F1F6FB26"/>
    <w:lvl w:ilvl="0" w:tplc="421ED452">
      <w:start w:val="1"/>
      <w:numFmt w:val="decimal"/>
      <w:lvlText w:val="%1."/>
      <w:lvlJc w:val="left"/>
      <w:pPr>
        <w:ind w:left="990" w:hanging="360"/>
      </w:pPr>
      <w:rPr>
        <w:rFonts w:hint="default"/>
        <w:b w:val="0"/>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520D0C79"/>
    <w:multiLevelType w:val="hybridMultilevel"/>
    <w:tmpl w:val="6270B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524018A9"/>
    <w:multiLevelType w:val="hybridMultilevel"/>
    <w:tmpl w:val="EBB40D9E"/>
    <w:lvl w:ilvl="0" w:tplc="CC2E9A32">
      <w:start w:val="1"/>
      <w:numFmt w:val="lowerRoman"/>
      <w:lvlText w:val="%1."/>
      <w:lvlJc w:val="left"/>
      <w:pPr>
        <w:tabs>
          <w:tab w:val="num" w:pos="720"/>
        </w:tabs>
        <w:ind w:left="720" w:hanging="360"/>
      </w:pPr>
      <w:rPr>
        <w:rFonts w:hint="default"/>
      </w:rPr>
    </w:lvl>
    <w:lvl w:ilvl="1" w:tplc="B4C0B85E" w:tentative="1">
      <w:start w:val="1"/>
      <w:numFmt w:val="bullet"/>
      <w:lvlText w:val="•"/>
      <w:lvlJc w:val="left"/>
      <w:pPr>
        <w:tabs>
          <w:tab w:val="num" w:pos="1440"/>
        </w:tabs>
        <w:ind w:left="1440" w:hanging="360"/>
      </w:pPr>
      <w:rPr>
        <w:rFonts w:ascii="Arial" w:hAnsi="Arial" w:hint="default"/>
      </w:rPr>
    </w:lvl>
    <w:lvl w:ilvl="2" w:tplc="80EA271C" w:tentative="1">
      <w:start w:val="1"/>
      <w:numFmt w:val="bullet"/>
      <w:lvlText w:val="•"/>
      <w:lvlJc w:val="left"/>
      <w:pPr>
        <w:tabs>
          <w:tab w:val="num" w:pos="2160"/>
        </w:tabs>
        <w:ind w:left="2160" w:hanging="360"/>
      </w:pPr>
      <w:rPr>
        <w:rFonts w:ascii="Arial" w:hAnsi="Arial" w:hint="default"/>
      </w:rPr>
    </w:lvl>
    <w:lvl w:ilvl="3" w:tplc="AA1EC8F6" w:tentative="1">
      <w:start w:val="1"/>
      <w:numFmt w:val="bullet"/>
      <w:lvlText w:val="•"/>
      <w:lvlJc w:val="left"/>
      <w:pPr>
        <w:tabs>
          <w:tab w:val="num" w:pos="2880"/>
        </w:tabs>
        <w:ind w:left="2880" w:hanging="360"/>
      </w:pPr>
      <w:rPr>
        <w:rFonts w:ascii="Arial" w:hAnsi="Arial" w:hint="default"/>
      </w:rPr>
    </w:lvl>
    <w:lvl w:ilvl="4" w:tplc="34F85484" w:tentative="1">
      <w:start w:val="1"/>
      <w:numFmt w:val="bullet"/>
      <w:lvlText w:val="•"/>
      <w:lvlJc w:val="left"/>
      <w:pPr>
        <w:tabs>
          <w:tab w:val="num" w:pos="3600"/>
        </w:tabs>
        <w:ind w:left="3600" w:hanging="360"/>
      </w:pPr>
      <w:rPr>
        <w:rFonts w:ascii="Arial" w:hAnsi="Arial" w:hint="default"/>
      </w:rPr>
    </w:lvl>
    <w:lvl w:ilvl="5" w:tplc="CA48A60E" w:tentative="1">
      <w:start w:val="1"/>
      <w:numFmt w:val="bullet"/>
      <w:lvlText w:val="•"/>
      <w:lvlJc w:val="left"/>
      <w:pPr>
        <w:tabs>
          <w:tab w:val="num" w:pos="4320"/>
        </w:tabs>
        <w:ind w:left="4320" w:hanging="360"/>
      </w:pPr>
      <w:rPr>
        <w:rFonts w:ascii="Arial" w:hAnsi="Arial" w:hint="default"/>
      </w:rPr>
    </w:lvl>
    <w:lvl w:ilvl="6" w:tplc="07849ECE" w:tentative="1">
      <w:start w:val="1"/>
      <w:numFmt w:val="bullet"/>
      <w:lvlText w:val="•"/>
      <w:lvlJc w:val="left"/>
      <w:pPr>
        <w:tabs>
          <w:tab w:val="num" w:pos="5040"/>
        </w:tabs>
        <w:ind w:left="5040" w:hanging="360"/>
      </w:pPr>
      <w:rPr>
        <w:rFonts w:ascii="Arial" w:hAnsi="Arial" w:hint="default"/>
      </w:rPr>
    </w:lvl>
    <w:lvl w:ilvl="7" w:tplc="D72A053E" w:tentative="1">
      <w:start w:val="1"/>
      <w:numFmt w:val="bullet"/>
      <w:lvlText w:val="•"/>
      <w:lvlJc w:val="left"/>
      <w:pPr>
        <w:tabs>
          <w:tab w:val="num" w:pos="5760"/>
        </w:tabs>
        <w:ind w:left="5760" w:hanging="360"/>
      </w:pPr>
      <w:rPr>
        <w:rFonts w:ascii="Arial" w:hAnsi="Arial" w:hint="default"/>
      </w:rPr>
    </w:lvl>
    <w:lvl w:ilvl="8" w:tplc="78444C0A" w:tentative="1">
      <w:start w:val="1"/>
      <w:numFmt w:val="bullet"/>
      <w:lvlText w:val="•"/>
      <w:lvlJc w:val="left"/>
      <w:pPr>
        <w:tabs>
          <w:tab w:val="num" w:pos="6480"/>
        </w:tabs>
        <w:ind w:left="6480" w:hanging="360"/>
      </w:pPr>
      <w:rPr>
        <w:rFonts w:ascii="Arial" w:hAnsi="Arial" w:hint="default"/>
      </w:rPr>
    </w:lvl>
  </w:abstractNum>
  <w:abstractNum w:abstractNumId="32">
    <w:nsid w:val="52C63FC1"/>
    <w:multiLevelType w:val="hybridMultilevel"/>
    <w:tmpl w:val="146CB1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57E10A29"/>
    <w:multiLevelType w:val="hybridMultilevel"/>
    <w:tmpl w:val="E0C46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8D19A3"/>
    <w:multiLevelType w:val="hybridMultilevel"/>
    <w:tmpl w:val="AE404AEA"/>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5EC20AD4"/>
    <w:multiLevelType w:val="multilevel"/>
    <w:tmpl w:val="21340AE6"/>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5F0B6FFD"/>
    <w:multiLevelType w:val="multilevel"/>
    <w:tmpl w:val="0F5235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616525CD"/>
    <w:multiLevelType w:val="hybridMultilevel"/>
    <w:tmpl w:val="D4A0B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586EFF"/>
    <w:multiLevelType w:val="hybridMultilevel"/>
    <w:tmpl w:val="1D2A34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67A85CB0"/>
    <w:multiLevelType w:val="hybridMultilevel"/>
    <w:tmpl w:val="AF7845FE"/>
    <w:lvl w:ilvl="0" w:tplc="04090011">
      <w:start w:val="1"/>
      <w:numFmt w:val="decimal"/>
      <w:lvlText w:val="%1)"/>
      <w:lvlJc w:val="left"/>
      <w:pPr>
        <w:ind w:left="720" w:hanging="360"/>
      </w:pPr>
      <w:rPr>
        <w:rFonts w:hint="default"/>
      </w:rPr>
    </w:lvl>
    <w:lvl w:ilvl="1" w:tplc="B4C0B85E" w:tentative="1">
      <w:start w:val="1"/>
      <w:numFmt w:val="bullet"/>
      <w:lvlText w:val="•"/>
      <w:lvlJc w:val="left"/>
      <w:pPr>
        <w:tabs>
          <w:tab w:val="num" w:pos="1440"/>
        </w:tabs>
        <w:ind w:left="1440" w:hanging="360"/>
      </w:pPr>
      <w:rPr>
        <w:rFonts w:ascii="Arial" w:hAnsi="Arial" w:hint="default"/>
      </w:rPr>
    </w:lvl>
    <w:lvl w:ilvl="2" w:tplc="80EA271C" w:tentative="1">
      <w:start w:val="1"/>
      <w:numFmt w:val="bullet"/>
      <w:lvlText w:val="•"/>
      <w:lvlJc w:val="left"/>
      <w:pPr>
        <w:tabs>
          <w:tab w:val="num" w:pos="2160"/>
        </w:tabs>
        <w:ind w:left="2160" w:hanging="360"/>
      </w:pPr>
      <w:rPr>
        <w:rFonts w:ascii="Arial" w:hAnsi="Arial" w:hint="default"/>
      </w:rPr>
    </w:lvl>
    <w:lvl w:ilvl="3" w:tplc="AA1EC8F6" w:tentative="1">
      <w:start w:val="1"/>
      <w:numFmt w:val="bullet"/>
      <w:lvlText w:val="•"/>
      <w:lvlJc w:val="left"/>
      <w:pPr>
        <w:tabs>
          <w:tab w:val="num" w:pos="2880"/>
        </w:tabs>
        <w:ind w:left="2880" w:hanging="360"/>
      </w:pPr>
      <w:rPr>
        <w:rFonts w:ascii="Arial" w:hAnsi="Arial" w:hint="default"/>
      </w:rPr>
    </w:lvl>
    <w:lvl w:ilvl="4" w:tplc="34F85484" w:tentative="1">
      <w:start w:val="1"/>
      <w:numFmt w:val="bullet"/>
      <w:lvlText w:val="•"/>
      <w:lvlJc w:val="left"/>
      <w:pPr>
        <w:tabs>
          <w:tab w:val="num" w:pos="3600"/>
        </w:tabs>
        <w:ind w:left="3600" w:hanging="360"/>
      </w:pPr>
      <w:rPr>
        <w:rFonts w:ascii="Arial" w:hAnsi="Arial" w:hint="default"/>
      </w:rPr>
    </w:lvl>
    <w:lvl w:ilvl="5" w:tplc="CA48A60E" w:tentative="1">
      <w:start w:val="1"/>
      <w:numFmt w:val="bullet"/>
      <w:lvlText w:val="•"/>
      <w:lvlJc w:val="left"/>
      <w:pPr>
        <w:tabs>
          <w:tab w:val="num" w:pos="4320"/>
        </w:tabs>
        <w:ind w:left="4320" w:hanging="360"/>
      </w:pPr>
      <w:rPr>
        <w:rFonts w:ascii="Arial" w:hAnsi="Arial" w:hint="default"/>
      </w:rPr>
    </w:lvl>
    <w:lvl w:ilvl="6" w:tplc="07849ECE" w:tentative="1">
      <w:start w:val="1"/>
      <w:numFmt w:val="bullet"/>
      <w:lvlText w:val="•"/>
      <w:lvlJc w:val="left"/>
      <w:pPr>
        <w:tabs>
          <w:tab w:val="num" w:pos="5040"/>
        </w:tabs>
        <w:ind w:left="5040" w:hanging="360"/>
      </w:pPr>
      <w:rPr>
        <w:rFonts w:ascii="Arial" w:hAnsi="Arial" w:hint="default"/>
      </w:rPr>
    </w:lvl>
    <w:lvl w:ilvl="7" w:tplc="D72A053E" w:tentative="1">
      <w:start w:val="1"/>
      <w:numFmt w:val="bullet"/>
      <w:lvlText w:val="•"/>
      <w:lvlJc w:val="left"/>
      <w:pPr>
        <w:tabs>
          <w:tab w:val="num" w:pos="5760"/>
        </w:tabs>
        <w:ind w:left="5760" w:hanging="360"/>
      </w:pPr>
      <w:rPr>
        <w:rFonts w:ascii="Arial" w:hAnsi="Arial" w:hint="default"/>
      </w:rPr>
    </w:lvl>
    <w:lvl w:ilvl="8" w:tplc="78444C0A" w:tentative="1">
      <w:start w:val="1"/>
      <w:numFmt w:val="bullet"/>
      <w:lvlText w:val="•"/>
      <w:lvlJc w:val="left"/>
      <w:pPr>
        <w:tabs>
          <w:tab w:val="num" w:pos="6480"/>
        </w:tabs>
        <w:ind w:left="6480" w:hanging="360"/>
      </w:pPr>
      <w:rPr>
        <w:rFonts w:ascii="Arial" w:hAnsi="Arial" w:hint="default"/>
      </w:rPr>
    </w:lvl>
  </w:abstractNum>
  <w:abstractNum w:abstractNumId="40">
    <w:nsid w:val="6D7318A7"/>
    <w:multiLevelType w:val="hybridMultilevel"/>
    <w:tmpl w:val="549E933E"/>
    <w:lvl w:ilvl="0" w:tplc="5BD2E5C0">
      <w:start w:val="1"/>
      <w:numFmt w:val="bullet"/>
      <w:pStyle w:val="Bullet2"/>
      <w:lvlText w:val="–"/>
      <w:lvlJc w:val="left"/>
      <w:pPr>
        <w:tabs>
          <w:tab w:val="num" w:pos="794"/>
        </w:tabs>
        <w:ind w:left="794" w:hanging="397"/>
      </w:pPr>
      <w:rPr>
        <w:rFonts w:ascii="Book Antiqua" w:hAnsi="Book Antiqua" w:hint="default"/>
        <w:b w:val="0"/>
        <w:i w:val="0"/>
        <w:color w:val="000000"/>
        <w:sz w:val="22"/>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1">
    <w:nsid w:val="72DB7AB0"/>
    <w:multiLevelType w:val="hybridMultilevel"/>
    <w:tmpl w:val="2A86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7B6BD3"/>
    <w:multiLevelType w:val="hybridMultilevel"/>
    <w:tmpl w:val="06E4C8D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3">
    <w:nsid w:val="78DE2CD1"/>
    <w:multiLevelType w:val="hybridMultilevel"/>
    <w:tmpl w:val="0960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8"/>
  </w:num>
  <w:num w:numId="2">
    <w:abstractNumId w:val="30"/>
  </w:num>
  <w:num w:numId="3">
    <w:abstractNumId w:val="12"/>
  </w:num>
  <w:num w:numId="4">
    <w:abstractNumId w:val="6"/>
  </w:num>
  <w:num w:numId="5">
    <w:abstractNumId w:val="11"/>
  </w:num>
  <w:num w:numId="6">
    <w:abstractNumId w:val="19"/>
  </w:num>
  <w:num w:numId="7">
    <w:abstractNumId w:val="8"/>
  </w:num>
  <w:num w:numId="8">
    <w:abstractNumId w:val="29"/>
  </w:num>
  <w:num w:numId="9">
    <w:abstractNumId w:val="2"/>
  </w:num>
  <w:num w:numId="10">
    <w:abstractNumId w:val="20"/>
  </w:num>
  <w:num w:numId="11">
    <w:abstractNumId w:val="9"/>
  </w:num>
  <w:num w:numId="12">
    <w:abstractNumId w:val="34"/>
  </w:num>
  <w:num w:numId="13">
    <w:abstractNumId w:val="28"/>
  </w:num>
  <w:num w:numId="14">
    <w:abstractNumId w:val="25"/>
  </w:num>
  <w:num w:numId="15">
    <w:abstractNumId w:val="13"/>
  </w:num>
  <w:num w:numId="16">
    <w:abstractNumId w:val="26"/>
  </w:num>
  <w:num w:numId="17">
    <w:abstractNumId w:val="4"/>
  </w:num>
  <w:num w:numId="18">
    <w:abstractNumId w:val="40"/>
  </w:num>
  <w:num w:numId="19">
    <w:abstractNumId w:val="35"/>
  </w:num>
  <w:num w:numId="20">
    <w:abstractNumId w:val="42"/>
  </w:num>
  <w:num w:numId="21">
    <w:abstractNumId w:val="1"/>
  </w:num>
  <w:num w:numId="22">
    <w:abstractNumId w:val="22"/>
  </w:num>
  <w:num w:numId="23">
    <w:abstractNumId w:val="3"/>
  </w:num>
  <w:num w:numId="24">
    <w:abstractNumId w:val="32"/>
  </w:num>
  <w:num w:numId="25">
    <w:abstractNumId w:val="16"/>
  </w:num>
  <w:num w:numId="26">
    <w:abstractNumId w:val="43"/>
  </w:num>
  <w:num w:numId="27">
    <w:abstractNumId w:val="21"/>
  </w:num>
  <w:num w:numId="28">
    <w:abstractNumId w:val="24"/>
  </w:num>
  <w:num w:numId="29">
    <w:abstractNumId w:val="15"/>
  </w:num>
  <w:num w:numId="30">
    <w:abstractNumId w:val="23"/>
  </w:num>
  <w:num w:numId="31">
    <w:abstractNumId w:val="7"/>
  </w:num>
  <w:num w:numId="32">
    <w:abstractNumId w:val="33"/>
  </w:num>
  <w:num w:numId="33">
    <w:abstractNumId w:val="41"/>
  </w:num>
  <w:num w:numId="34">
    <w:abstractNumId w:val="14"/>
  </w:num>
  <w:num w:numId="35">
    <w:abstractNumId w:val="37"/>
  </w:num>
  <w:num w:numId="36">
    <w:abstractNumId w:val="39"/>
  </w:num>
  <w:num w:numId="37">
    <w:abstractNumId w:val="17"/>
  </w:num>
  <w:num w:numId="38">
    <w:abstractNumId w:val="31"/>
  </w:num>
  <w:num w:numId="39">
    <w:abstractNumId w:val="0"/>
  </w:num>
  <w:num w:numId="40">
    <w:abstractNumId w:val="36"/>
  </w:num>
  <w:num w:numId="41">
    <w:abstractNumId w:val="10"/>
  </w:num>
  <w:num w:numId="42">
    <w:abstractNumId w:val="5"/>
  </w:num>
  <w:num w:numId="43">
    <w:abstractNumId w:val="18"/>
  </w:num>
  <w:num w:numId="44">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2ED6"/>
    <w:rsid w:val="000035A9"/>
    <w:rsid w:val="00005284"/>
    <w:rsid w:val="00005D05"/>
    <w:rsid w:val="000103B4"/>
    <w:rsid w:val="00011807"/>
    <w:rsid w:val="00011FAC"/>
    <w:rsid w:val="00015D4A"/>
    <w:rsid w:val="00021180"/>
    <w:rsid w:val="000212BC"/>
    <w:rsid w:val="00021611"/>
    <w:rsid w:val="00026D27"/>
    <w:rsid w:val="00030B8E"/>
    <w:rsid w:val="00031817"/>
    <w:rsid w:val="00031F1D"/>
    <w:rsid w:val="000330E5"/>
    <w:rsid w:val="0003382C"/>
    <w:rsid w:val="000357A1"/>
    <w:rsid w:val="00037A37"/>
    <w:rsid w:val="0004524D"/>
    <w:rsid w:val="00045B81"/>
    <w:rsid w:val="0004739D"/>
    <w:rsid w:val="00047842"/>
    <w:rsid w:val="00051326"/>
    <w:rsid w:val="000517AC"/>
    <w:rsid w:val="000519BA"/>
    <w:rsid w:val="00053881"/>
    <w:rsid w:val="00053FDA"/>
    <w:rsid w:val="000540C1"/>
    <w:rsid w:val="00056114"/>
    <w:rsid w:val="0005758A"/>
    <w:rsid w:val="00057746"/>
    <w:rsid w:val="000609B3"/>
    <w:rsid w:val="000621A4"/>
    <w:rsid w:val="000622A3"/>
    <w:rsid w:val="0006351E"/>
    <w:rsid w:val="00063FDB"/>
    <w:rsid w:val="000646B3"/>
    <w:rsid w:val="0006521D"/>
    <w:rsid w:val="00065A23"/>
    <w:rsid w:val="00070C77"/>
    <w:rsid w:val="0007106D"/>
    <w:rsid w:val="0007190E"/>
    <w:rsid w:val="00072074"/>
    <w:rsid w:val="000726F6"/>
    <w:rsid w:val="00073F23"/>
    <w:rsid w:val="0007551E"/>
    <w:rsid w:val="00075B2E"/>
    <w:rsid w:val="00076D30"/>
    <w:rsid w:val="00080A86"/>
    <w:rsid w:val="00080E73"/>
    <w:rsid w:val="0008102B"/>
    <w:rsid w:val="00081EEF"/>
    <w:rsid w:val="0008321C"/>
    <w:rsid w:val="00085516"/>
    <w:rsid w:val="0008603A"/>
    <w:rsid w:val="000865E3"/>
    <w:rsid w:val="00090851"/>
    <w:rsid w:val="00091380"/>
    <w:rsid w:val="00091DC6"/>
    <w:rsid w:val="000936DF"/>
    <w:rsid w:val="000940E0"/>
    <w:rsid w:val="00094D2B"/>
    <w:rsid w:val="0009537E"/>
    <w:rsid w:val="0009623B"/>
    <w:rsid w:val="000964EF"/>
    <w:rsid w:val="000A1838"/>
    <w:rsid w:val="000A22B2"/>
    <w:rsid w:val="000A3107"/>
    <w:rsid w:val="000A4CC5"/>
    <w:rsid w:val="000A6500"/>
    <w:rsid w:val="000A707F"/>
    <w:rsid w:val="000A7305"/>
    <w:rsid w:val="000A7661"/>
    <w:rsid w:val="000B07B4"/>
    <w:rsid w:val="000B22EA"/>
    <w:rsid w:val="000B2BA4"/>
    <w:rsid w:val="000B3376"/>
    <w:rsid w:val="000B683B"/>
    <w:rsid w:val="000C441F"/>
    <w:rsid w:val="000C617B"/>
    <w:rsid w:val="000C6336"/>
    <w:rsid w:val="000C6DAC"/>
    <w:rsid w:val="000D032C"/>
    <w:rsid w:val="000D28B0"/>
    <w:rsid w:val="000D3BD5"/>
    <w:rsid w:val="000D4B86"/>
    <w:rsid w:val="000D4F05"/>
    <w:rsid w:val="000D5B11"/>
    <w:rsid w:val="000D631C"/>
    <w:rsid w:val="000D70E9"/>
    <w:rsid w:val="000E0FE6"/>
    <w:rsid w:val="000E19CD"/>
    <w:rsid w:val="000E31D2"/>
    <w:rsid w:val="000E4F28"/>
    <w:rsid w:val="000E5212"/>
    <w:rsid w:val="000E6630"/>
    <w:rsid w:val="000E6C33"/>
    <w:rsid w:val="000F0A55"/>
    <w:rsid w:val="000F17EA"/>
    <w:rsid w:val="000F34F6"/>
    <w:rsid w:val="000F5EF1"/>
    <w:rsid w:val="000F5FFC"/>
    <w:rsid w:val="000F6382"/>
    <w:rsid w:val="000F73D5"/>
    <w:rsid w:val="000F7C44"/>
    <w:rsid w:val="001047D4"/>
    <w:rsid w:val="0010524D"/>
    <w:rsid w:val="0010585B"/>
    <w:rsid w:val="00106D4E"/>
    <w:rsid w:val="0010770D"/>
    <w:rsid w:val="001144AE"/>
    <w:rsid w:val="00114B13"/>
    <w:rsid w:val="00114F0E"/>
    <w:rsid w:val="001214F0"/>
    <w:rsid w:val="001218CE"/>
    <w:rsid w:val="0012352C"/>
    <w:rsid w:val="00123B04"/>
    <w:rsid w:val="00124E49"/>
    <w:rsid w:val="00125C16"/>
    <w:rsid w:val="00126767"/>
    <w:rsid w:val="00126794"/>
    <w:rsid w:val="00126D12"/>
    <w:rsid w:val="0013396A"/>
    <w:rsid w:val="00134352"/>
    <w:rsid w:val="001478F5"/>
    <w:rsid w:val="00147EC4"/>
    <w:rsid w:val="00150962"/>
    <w:rsid w:val="00150E8C"/>
    <w:rsid w:val="00151058"/>
    <w:rsid w:val="00151DDC"/>
    <w:rsid w:val="00152E28"/>
    <w:rsid w:val="00153DA0"/>
    <w:rsid w:val="00154857"/>
    <w:rsid w:val="001549B8"/>
    <w:rsid w:val="0015680F"/>
    <w:rsid w:val="0015752E"/>
    <w:rsid w:val="001645ED"/>
    <w:rsid w:val="001660FA"/>
    <w:rsid w:val="00166728"/>
    <w:rsid w:val="00166CD2"/>
    <w:rsid w:val="00166F39"/>
    <w:rsid w:val="00170ADA"/>
    <w:rsid w:val="00172B5F"/>
    <w:rsid w:val="00173C3D"/>
    <w:rsid w:val="00173D70"/>
    <w:rsid w:val="00174414"/>
    <w:rsid w:val="001746BD"/>
    <w:rsid w:val="00175CFD"/>
    <w:rsid w:val="001775FD"/>
    <w:rsid w:val="0018074E"/>
    <w:rsid w:val="001815CA"/>
    <w:rsid w:val="00181925"/>
    <w:rsid w:val="00192CD9"/>
    <w:rsid w:val="00193125"/>
    <w:rsid w:val="0019451E"/>
    <w:rsid w:val="001953BC"/>
    <w:rsid w:val="00195526"/>
    <w:rsid w:val="001A068D"/>
    <w:rsid w:val="001A0F5F"/>
    <w:rsid w:val="001A18B9"/>
    <w:rsid w:val="001A2492"/>
    <w:rsid w:val="001B0AEB"/>
    <w:rsid w:val="001B1D81"/>
    <w:rsid w:val="001B2385"/>
    <w:rsid w:val="001B2A2A"/>
    <w:rsid w:val="001B45FD"/>
    <w:rsid w:val="001B53A5"/>
    <w:rsid w:val="001B5921"/>
    <w:rsid w:val="001B595B"/>
    <w:rsid w:val="001B6538"/>
    <w:rsid w:val="001B7C91"/>
    <w:rsid w:val="001C034B"/>
    <w:rsid w:val="001C1778"/>
    <w:rsid w:val="001C26B3"/>
    <w:rsid w:val="001C37CE"/>
    <w:rsid w:val="001C38F8"/>
    <w:rsid w:val="001C3952"/>
    <w:rsid w:val="001C3B08"/>
    <w:rsid w:val="001D14F0"/>
    <w:rsid w:val="001D4C9F"/>
    <w:rsid w:val="001E0632"/>
    <w:rsid w:val="001E0837"/>
    <w:rsid w:val="001E1B13"/>
    <w:rsid w:val="001E2B4E"/>
    <w:rsid w:val="001E2C1A"/>
    <w:rsid w:val="001E2E4F"/>
    <w:rsid w:val="001E46F5"/>
    <w:rsid w:val="001E4A38"/>
    <w:rsid w:val="001E51A1"/>
    <w:rsid w:val="001F09F8"/>
    <w:rsid w:val="001F0E28"/>
    <w:rsid w:val="001F1D88"/>
    <w:rsid w:val="001F3354"/>
    <w:rsid w:val="001F3AB8"/>
    <w:rsid w:val="001F44B3"/>
    <w:rsid w:val="001F5504"/>
    <w:rsid w:val="001F56B9"/>
    <w:rsid w:val="001F577A"/>
    <w:rsid w:val="001F5BDB"/>
    <w:rsid w:val="001F6C62"/>
    <w:rsid w:val="001F7017"/>
    <w:rsid w:val="002007E7"/>
    <w:rsid w:val="00201A5B"/>
    <w:rsid w:val="0020438A"/>
    <w:rsid w:val="00206886"/>
    <w:rsid w:val="00210F11"/>
    <w:rsid w:val="00211607"/>
    <w:rsid w:val="002118A9"/>
    <w:rsid w:val="002122F7"/>
    <w:rsid w:val="0021434F"/>
    <w:rsid w:val="00215B90"/>
    <w:rsid w:val="00216C73"/>
    <w:rsid w:val="00217F01"/>
    <w:rsid w:val="00220CD8"/>
    <w:rsid w:val="00220E92"/>
    <w:rsid w:val="00221229"/>
    <w:rsid w:val="0022338A"/>
    <w:rsid w:val="00223E04"/>
    <w:rsid w:val="00223F11"/>
    <w:rsid w:val="00226E91"/>
    <w:rsid w:val="0022780C"/>
    <w:rsid w:val="0023191B"/>
    <w:rsid w:val="00232B56"/>
    <w:rsid w:val="0023352A"/>
    <w:rsid w:val="00233644"/>
    <w:rsid w:val="002368E7"/>
    <w:rsid w:val="00237236"/>
    <w:rsid w:val="00240269"/>
    <w:rsid w:val="00241C46"/>
    <w:rsid w:val="00243417"/>
    <w:rsid w:val="002439E1"/>
    <w:rsid w:val="00243C61"/>
    <w:rsid w:val="00247BDD"/>
    <w:rsid w:val="00247F1B"/>
    <w:rsid w:val="00250114"/>
    <w:rsid w:val="00251BFF"/>
    <w:rsid w:val="00255278"/>
    <w:rsid w:val="002564F0"/>
    <w:rsid w:val="00257D05"/>
    <w:rsid w:val="00260F9A"/>
    <w:rsid w:val="00262450"/>
    <w:rsid w:val="00262AEA"/>
    <w:rsid w:val="00265C4C"/>
    <w:rsid w:val="00266110"/>
    <w:rsid w:val="002677B3"/>
    <w:rsid w:val="00267FE6"/>
    <w:rsid w:val="00270270"/>
    <w:rsid w:val="00271058"/>
    <w:rsid w:val="00271E93"/>
    <w:rsid w:val="0027335F"/>
    <w:rsid w:val="00274684"/>
    <w:rsid w:val="00274FBF"/>
    <w:rsid w:val="00274FF1"/>
    <w:rsid w:val="00275836"/>
    <w:rsid w:val="0027646C"/>
    <w:rsid w:val="00276BC2"/>
    <w:rsid w:val="00281C02"/>
    <w:rsid w:val="00283F3D"/>
    <w:rsid w:val="002840E5"/>
    <w:rsid w:val="0028447C"/>
    <w:rsid w:val="002849E3"/>
    <w:rsid w:val="00286272"/>
    <w:rsid w:val="00286473"/>
    <w:rsid w:val="00287C2C"/>
    <w:rsid w:val="00290DA3"/>
    <w:rsid w:val="002916EE"/>
    <w:rsid w:val="002958F8"/>
    <w:rsid w:val="002A0B3B"/>
    <w:rsid w:val="002A1146"/>
    <w:rsid w:val="002A22F9"/>
    <w:rsid w:val="002A3962"/>
    <w:rsid w:val="002A4128"/>
    <w:rsid w:val="002A490A"/>
    <w:rsid w:val="002A5D02"/>
    <w:rsid w:val="002A6F1B"/>
    <w:rsid w:val="002B0209"/>
    <w:rsid w:val="002B3F0A"/>
    <w:rsid w:val="002B4367"/>
    <w:rsid w:val="002B4B36"/>
    <w:rsid w:val="002B54EC"/>
    <w:rsid w:val="002B643D"/>
    <w:rsid w:val="002B6ECD"/>
    <w:rsid w:val="002C18C1"/>
    <w:rsid w:val="002C24B4"/>
    <w:rsid w:val="002C2AD0"/>
    <w:rsid w:val="002C32BC"/>
    <w:rsid w:val="002C476F"/>
    <w:rsid w:val="002C47A5"/>
    <w:rsid w:val="002C5CEB"/>
    <w:rsid w:val="002C7BE6"/>
    <w:rsid w:val="002D04EA"/>
    <w:rsid w:val="002D1E4D"/>
    <w:rsid w:val="002D2D4E"/>
    <w:rsid w:val="002D3577"/>
    <w:rsid w:val="002D4A80"/>
    <w:rsid w:val="002D5932"/>
    <w:rsid w:val="002D7683"/>
    <w:rsid w:val="002D7F31"/>
    <w:rsid w:val="002F1038"/>
    <w:rsid w:val="002F15C4"/>
    <w:rsid w:val="002F24BA"/>
    <w:rsid w:val="002F267B"/>
    <w:rsid w:val="002F283C"/>
    <w:rsid w:val="002F295C"/>
    <w:rsid w:val="002F3250"/>
    <w:rsid w:val="002F3C26"/>
    <w:rsid w:val="00301D81"/>
    <w:rsid w:val="003037E5"/>
    <w:rsid w:val="00303F03"/>
    <w:rsid w:val="00305232"/>
    <w:rsid w:val="00313342"/>
    <w:rsid w:val="003143A3"/>
    <w:rsid w:val="003160F4"/>
    <w:rsid w:val="00320BF8"/>
    <w:rsid w:val="00321839"/>
    <w:rsid w:val="00321B6E"/>
    <w:rsid w:val="00322E65"/>
    <w:rsid w:val="003255F8"/>
    <w:rsid w:val="003261C0"/>
    <w:rsid w:val="003262C1"/>
    <w:rsid w:val="003307C6"/>
    <w:rsid w:val="003318EA"/>
    <w:rsid w:val="00331EB0"/>
    <w:rsid w:val="003321CF"/>
    <w:rsid w:val="00332BCA"/>
    <w:rsid w:val="00332BF4"/>
    <w:rsid w:val="00333DE1"/>
    <w:rsid w:val="00334E44"/>
    <w:rsid w:val="003363FD"/>
    <w:rsid w:val="00341068"/>
    <w:rsid w:val="00341DFC"/>
    <w:rsid w:val="003437FC"/>
    <w:rsid w:val="00343B05"/>
    <w:rsid w:val="0034453B"/>
    <w:rsid w:val="00345E46"/>
    <w:rsid w:val="00345F42"/>
    <w:rsid w:val="00347141"/>
    <w:rsid w:val="00347D57"/>
    <w:rsid w:val="00352346"/>
    <w:rsid w:val="003524DF"/>
    <w:rsid w:val="00352844"/>
    <w:rsid w:val="00361D92"/>
    <w:rsid w:val="00362BE8"/>
    <w:rsid w:val="00363999"/>
    <w:rsid w:val="00363B5A"/>
    <w:rsid w:val="003647B9"/>
    <w:rsid w:val="003662CB"/>
    <w:rsid w:val="00367232"/>
    <w:rsid w:val="0037101B"/>
    <w:rsid w:val="0037231D"/>
    <w:rsid w:val="00373184"/>
    <w:rsid w:val="00373585"/>
    <w:rsid w:val="0037460D"/>
    <w:rsid w:val="00375E1E"/>
    <w:rsid w:val="003762CC"/>
    <w:rsid w:val="003766DF"/>
    <w:rsid w:val="0038100A"/>
    <w:rsid w:val="0038248A"/>
    <w:rsid w:val="00383384"/>
    <w:rsid w:val="003848C6"/>
    <w:rsid w:val="00391C32"/>
    <w:rsid w:val="003931F0"/>
    <w:rsid w:val="003936A2"/>
    <w:rsid w:val="00393D62"/>
    <w:rsid w:val="003977B0"/>
    <w:rsid w:val="003A18F3"/>
    <w:rsid w:val="003A5785"/>
    <w:rsid w:val="003A6E10"/>
    <w:rsid w:val="003A7A3E"/>
    <w:rsid w:val="003B0C3B"/>
    <w:rsid w:val="003B1214"/>
    <w:rsid w:val="003B33B9"/>
    <w:rsid w:val="003B465A"/>
    <w:rsid w:val="003B603E"/>
    <w:rsid w:val="003C1B8C"/>
    <w:rsid w:val="003C2506"/>
    <w:rsid w:val="003C38DF"/>
    <w:rsid w:val="003C411A"/>
    <w:rsid w:val="003C48A9"/>
    <w:rsid w:val="003C50F4"/>
    <w:rsid w:val="003C6628"/>
    <w:rsid w:val="003D00DA"/>
    <w:rsid w:val="003D0494"/>
    <w:rsid w:val="003D0776"/>
    <w:rsid w:val="003D33A9"/>
    <w:rsid w:val="003D35A8"/>
    <w:rsid w:val="003D474C"/>
    <w:rsid w:val="003D594F"/>
    <w:rsid w:val="003E5359"/>
    <w:rsid w:val="003E5EE4"/>
    <w:rsid w:val="003E661C"/>
    <w:rsid w:val="003E672C"/>
    <w:rsid w:val="003E6DF0"/>
    <w:rsid w:val="003E7149"/>
    <w:rsid w:val="003F0C4F"/>
    <w:rsid w:val="003F13A5"/>
    <w:rsid w:val="003F18D4"/>
    <w:rsid w:val="003F1F6A"/>
    <w:rsid w:val="003F782D"/>
    <w:rsid w:val="003F7931"/>
    <w:rsid w:val="004037B6"/>
    <w:rsid w:val="00403B84"/>
    <w:rsid w:val="0040421F"/>
    <w:rsid w:val="00405361"/>
    <w:rsid w:val="004125E0"/>
    <w:rsid w:val="00412625"/>
    <w:rsid w:val="00413521"/>
    <w:rsid w:val="00414604"/>
    <w:rsid w:val="004147C8"/>
    <w:rsid w:val="00414945"/>
    <w:rsid w:val="0041594F"/>
    <w:rsid w:val="00415E07"/>
    <w:rsid w:val="004217F5"/>
    <w:rsid w:val="00422252"/>
    <w:rsid w:val="00422451"/>
    <w:rsid w:val="004243AA"/>
    <w:rsid w:val="00424479"/>
    <w:rsid w:val="00424E69"/>
    <w:rsid w:val="0042627B"/>
    <w:rsid w:val="00426994"/>
    <w:rsid w:val="00426C42"/>
    <w:rsid w:val="00430812"/>
    <w:rsid w:val="00430C1C"/>
    <w:rsid w:val="00434873"/>
    <w:rsid w:val="004353BB"/>
    <w:rsid w:val="00436C80"/>
    <w:rsid w:val="00440011"/>
    <w:rsid w:val="0044045F"/>
    <w:rsid w:val="004438C0"/>
    <w:rsid w:val="00453276"/>
    <w:rsid w:val="00453543"/>
    <w:rsid w:val="00454C6C"/>
    <w:rsid w:val="00454C87"/>
    <w:rsid w:val="00457E6A"/>
    <w:rsid w:val="00461CDE"/>
    <w:rsid w:val="0046295B"/>
    <w:rsid w:val="004657B5"/>
    <w:rsid w:val="00466425"/>
    <w:rsid w:val="0047039F"/>
    <w:rsid w:val="00470AAA"/>
    <w:rsid w:val="00471432"/>
    <w:rsid w:val="004719D7"/>
    <w:rsid w:val="004750C7"/>
    <w:rsid w:val="0047652F"/>
    <w:rsid w:val="00477E46"/>
    <w:rsid w:val="004805A7"/>
    <w:rsid w:val="0048109E"/>
    <w:rsid w:val="00482DD7"/>
    <w:rsid w:val="00483A00"/>
    <w:rsid w:val="00483B3A"/>
    <w:rsid w:val="00487AA0"/>
    <w:rsid w:val="00490AA2"/>
    <w:rsid w:val="00491F8D"/>
    <w:rsid w:val="00492385"/>
    <w:rsid w:val="0049356C"/>
    <w:rsid w:val="00496AC7"/>
    <w:rsid w:val="004A1C60"/>
    <w:rsid w:val="004A2696"/>
    <w:rsid w:val="004A2B7E"/>
    <w:rsid w:val="004A575F"/>
    <w:rsid w:val="004A6502"/>
    <w:rsid w:val="004A7EFC"/>
    <w:rsid w:val="004B1395"/>
    <w:rsid w:val="004B32E7"/>
    <w:rsid w:val="004B3EA8"/>
    <w:rsid w:val="004B441F"/>
    <w:rsid w:val="004B5D52"/>
    <w:rsid w:val="004B65C3"/>
    <w:rsid w:val="004B716B"/>
    <w:rsid w:val="004B78B6"/>
    <w:rsid w:val="004C0432"/>
    <w:rsid w:val="004C3CA8"/>
    <w:rsid w:val="004C49BF"/>
    <w:rsid w:val="004C5D38"/>
    <w:rsid w:val="004C6946"/>
    <w:rsid w:val="004C6EAB"/>
    <w:rsid w:val="004D3C8F"/>
    <w:rsid w:val="004D3DA7"/>
    <w:rsid w:val="004D43AC"/>
    <w:rsid w:val="004D57E5"/>
    <w:rsid w:val="004D6C35"/>
    <w:rsid w:val="004E05DF"/>
    <w:rsid w:val="004E0DBC"/>
    <w:rsid w:val="004E1821"/>
    <w:rsid w:val="004E1B5C"/>
    <w:rsid w:val="004E426A"/>
    <w:rsid w:val="004E4609"/>
    <w:rsid w:val="004E480B"/>
    <w:rsid w:val="004E4A10"/>
    <w:rsid w:val="004E4A66"/>
    <w:rsid w:val="004E4B10"/>
    <w:rsid w:val="004F446A"/>
    <w:rsid w:val="004F47DB"/>
    <w:rsid w:val="004F4931"/>
    <w:rsid w:val="004F5AD1"/>
    <w:rsid w:val="004F7D8A"/>
    <w:rsid w:val="00503696"/>
    <w:rsid w:val="0050422B"/>
    <w:rsid w:val="005049FD"/>
    <w:rsid w:val="0050591B"/>
    <w:rsid w:val="00505C4C"/>
    <w:rsid w:val="005143A9"/>
    <w:rsid w:val="00515241"/>
    <w:rsid w:val="00516E7B"/>
    <w:rsid w:val="005227FB"/>
    <w:rsid w:val="00523403"/>
    <w:rsid w:val="005258D2"/>
    <w:rsid w:val="00530F48"/>
    <w:rsid w:val="00533B65"/>
    <w:rsid w:val="00533E72"/>
    <w:rsid w:val="00534DFF"/>
    <w:rsid w:val="005350AD"/>
    <w:rsid w:val="00536499"/>
    <w:rsid w:val="00536AED"/>
    <w:rsid w:val="00544620"/>
    <w:rsid w:val="00545E96"/>
    <w:rsid w:val="00547E41"/>
    <w:rsid w:val="00551A4B"/>
    <w:rsid w:val="00551EED"/>
    <w:rsid w:val="005520BE"/>
    <w:rsid w:val="00552611"/>
    <w:rsid w:val="00552A13"/>
    <w:rsid w:val="00552DE0"/>
    <w:rsid w:val="00554C75"/>
    <w:rsid w:val="00556CF2"/>
    <w:rsid w:val="005572E8"/>
    <w:rsid w:val="00557589"/>
    <w:rsid w:val="0055774C"/>
    <w:rsid w:val="00560443"/>
    <w:rsid w:val="005606F8"/>
    <w:rsid w:val="00560E73"/>
    <w:rsid w:val="00564AEE"/>
    <w:rsid w:val="00565929"/>
    <w:rsid w:val="00565D1B"/>
    <w:rsid w:val="00567814"/>
    <w:rsid w:val="00572C64"/>
    <w:rsid w:val="00573F2B"/>
    <w:rsid w:val="00573F62"/>
    <w:rsid w:val="0057642F"/>
    <w:rsid w:val="00576E43"/>
    <w:rsid w:val="00581A40"/>
    <w:rsid w:val="00583853"/>
    <w:rsid w:val="0058569B"/>
    <w:rsid w:val="0058665E"/>
    <w:rsid w:val="005871EB"/>
    <w:rsid w:val="00587D82"/>
    <w:rsid w:val="00592DBE"/>
    <w:rsid w:val="00593BFB"/>
    <w:rsid w:val="0059425F"/>
    <w:rsid w:val="0059507E"/>
    <w:rsid w:val="00595A3D"/>
    <w:rsid w:val="005968DB"/>
    <w:rsid w:val="005A1E01"/>
    <w:rsid w:val="005A1F5D"/>
    <w:rsid w:val="005A32B9"/>
    <w:rsid w:val="005A496B"/>
    <w:rsid w:val="005A497C"/>
    <w:rsid w:val="005A4E0C"/>
    <w:rsid w:val="005A6E4E"/>
    <w:rsid w:val="005B05E5"/>
    <w:rsid w:val="005B3299"/>
    <w:rsid w:val="005B46C8"/>
    <w:rsid w:val="005B781B"/>
    <w:rsid w:val="005C00F0"/>
    <w:rsid w:val="005C07C8"/>
    <w:rsid w:val="005C0EA0"/>
    <w:rsid w:val="005C32C7"/>
    <w:rsid w:val="005C7112"/>
    <w:rsid w:val="005C748A"/>
    <w:rsid w:val="005C7BFC"/>
    <w:rsid w:val="005D0A39"/>
    <w:rsid w:val="005D2ADF"/>
    <w:rsid w:val="005D3DF6"/>
    <w:rsid w:val="005D470D"/>
    <w:rsid w:val="005D4E10"/>
    <w:rsid w:val="005D65D5"/>
    <w:rsid w:val="005D6DD8"/>
    <w:rsid w:val="005D7D58"/>
    <w:rsid w:val="005D7EA1"/>
    <w:rsid w:val="005E08CF"/>
    <w:rsid w:val="005E1A28"/>
    <w:rsid w:val="005E2D3B"/>
    <w:rsid w:val="005E576B"/>
    <w:rsid w:val="005F1BAC"/>
    <w:rsid w:val="005F217D"/>
    <w:rsid w:val="005F27E5"/>
    <w:rsid w:val="005F3FFE"/>
    <w:rsid w:val="005F425E"/>
    <w:rsid w:val="005F4720"/>
    <w:rsid w:val="005F5044"/>
    <w:rsid w:val="005F5615"/>
    <w:rsid w:val="00600155"/>
    <w:rsid w:val="00602337"/>
    <w:rsid w:val="006025D4"/>
    <w:rsid w:val="00603EAE"/>
    <w:rsid w:val="0060400F"/>
    <w:rsid w:val="0060482D"/>
    <w:rsid w:val="00605237"/>
    <w:rsid w:val="00605350"/>
    <w:rsid w:val="00605E6C"/>
    <w:rsid w:val="0060609D"/>
    <w:rsid w:val="0060633D"/>
    <w:rsid w:val="0060634A"/>
    <w:rsid w:val="006072DF"/>
    <w:rsid w:val="00610BF7"/>
    <w:rsid w:val="006116D8"/>
    <w:rsid w:val="00611D99"/>
    <w:rsid w:val="006129B1"/>
    <w:rsid w:val="00615DD2"/>
    <w:rsid w:val="00617D2F"/>
    <w:rsid w:val="00621607"/>
    <w:rsid w:val="006218DC"/>
    <w:rsid w:val="006220EE"/>
    <w:rsid w:val="006242C7"/>
    <w:rsid w:val="006259B0"/>
    <w:rsid w:val="00626A0B"/>
    <w:rsid w:val="006272AC"/>
    <w:rsid w:val="00630AC8"/>
    <w:rsid w:val="006349A1"/>
    <w:rsid w:val="00634D81"/>
    <w:rsid w:val="0063532E"/>
    <w:rsid w:val="006364C0"/>
    <w:rsid w:val="006376D8"/>
    <w:rsid w:val="00637F78"/>
    <w:rsid w:val="00640FEE"/>
    <w:rsid w:val="00643082"/>
    <w:rsid w:val="00643A11"/>
    <w:rsid w:val="006445F7"/>
    <w:rsid w:val="006457B3"/>
    <w:rsid w:val="006469E0"/>
    <w:rsid w:val="00647421"/>
    <w:rsid w:val="00651CF5"/>
    <w:rsid w:val="0065404F"/>
    <w:rsid w:val="00657473"/>
    <w:rsid w:val="006611E7"/>
    <w:rsid w:val="00662781"/>
    <w:rsid w:val="006639F5"/>
    <w:rsid w:val="00663B51"/>
    <w:rsid w:val="006642CA"/>
    <w:rsid w:val="00666CCB"/>
    <w:rsid w:val="006670A7"/>
    <w:rsid w:val="00667CD3"/>
    <w:rsid w:val="006704DF"/>
    <w:rsid w:val="00672985"/>
    <w:rsid w:val="006763BF"/>
    <w:rsid w:val="00676860"/>
    <w:rsid w:val="00677F4D"/>
    <w:rsid w:val="00680679"/>
    <w:rsid w:val="00681FAD"/>
    <w:rsid w:val="006840E1"/>
    <w:rsid w:val="0068595F"/>
    <w:rsid w:val="00687764"/>
    <w:rsid w:val="00690178"/>
    <w:rsid w:val="00690A79"/>
    <w:rsid w:val="00693E06"/>
    <w:rsid w:val="00694D51"/>
    <w:rsid w:val="00695A5C"/>
    <w:rsid w:val="0069790F"/>
    <w:rsid w:val="006A1B0C"/>
    <w:rsid w:val="006A27F3"/>
    <w:rsid w:val="006A548B"/>
    <w:rsid w:val="006A6523"/>
    <w:rsid w:val="006A6B56"/>
    <w:rsid w:val="006A7646"/>
    <w:rsid w:val="006B0B90"/>
    <w:rsid w:val="006B1200"/>
    <w:rsid w:val="006B23B6"/>
    <w:rsid w:val="006B4CDF"/>
    <w:rsid w:val="006B5835"/>
    <w:rsid w:val="006B61A9"/>
    <w:rsid w:val="006B775B"/>
    <w:rsid w:val="006C0571"/>
    <w:rsid w:val="006C156C"/>
    <w:rsid w:val="006C4067"/>
    <w:rsid w:val="006C6039"/>
    <w:rsid w:val="006C6B9F"/>
    <w:rsid w:val="006C7BAE"/>
    <w:rsid w:val="006D1795"/>
    <w:rsid w:val="006D1E8B"/>
    <w:rsid w:val="006D360B"/>
    <w:rsid w:val="006D4607"/>
    <w:rsid w:val="006D6221"/>
    <w:rsid w:val="006D6440"/>
    <w:rsid w:val="006E21E8"/>
    <w:rsid w:val="006E2BB8"/>
    <w:rsid w:val="006E35BF"/>
    <w:rsid w:val="006E5BF7"/>
    <w:rsid w:val="006E5FA7"/>
    <w:rsid w:val="006E6AD9"/>
    <w:rsid w:val="006E7B30"/>
    <w:rsid w:val="006E7CE0"/>
    <w:rsid w:val="006F105F"/>
    <w:rsid w:val="006F110F"/>
    <w:rsid w:val="006F45CE"/>
    <w:rsid w:val="006F49C8"/>
    <w:rsid w:val="006F56A3"/>
    <w:rsid w:val="00705591"/>
    <w:rsid w:val="0070593C"/>
    <w:rsid w:val="00705EF1"/>
    <w:rsid w:val="007117C4"/>
    <w:rsid w:val="00712E49"/>
    <w:rsid w:val="007130DE"/>
    <w:rsid w:val="00714BD9"/>
    <w:rsid w:val="00714F31"/>
    <w:rsid w:val="007155C7"/>
    <w:rsid w:val="00717161"/>
    <w:rsid w:val="00720366"/>
    <w:rsid w:val="007205E4"/>
    <w:rsid w:val="00721D1B"/>
    <w:rsid w:val="007228E4"/>
    <w:rsid w:val="00723C6C"/>
    <w:rsid w:val="00725401"/>
    <w:rsid w:val="00725C78"/>
    <w:rsid w:val="007277D6"/>
    <w:rsid w:val="007319B0"/>
    <w:rsid w:val="0073258A"/>
    <w:rsid w:val="007328B2"/>
    <w:rsid w:val="00733063"/>
    <w:rsid w:val="0073384A"/>
    <w:rsid w:val="00733B6D"/>
    <w:rsid w:val="0074006F"/>
    <w:rsid w:val="0074074F"/>
    <w:rsid w:val="007418C1"/>
    <w:rsid w:val="00741B18"/>
    <w:rsid w:val="00741F24"/>
    <w:rsid w:val="00743918"/>
    <w:rsid w:val="007450BD"/>
    <w:rsid w:val="0074715D"/>
    <w:rsid w:val="00750A2F"/>
    <w:rsid w:val="00750D4A"/>
    <w:rsid w:val="007524AE"/>
    <w:rsid w:val="007537CE"/>
    <w:rsid w:val="00753F64"/>
    <w:rsid w:val="007547B3"/>
    <w:rsid w:val="00755F07"/>
    <w:rsid w:val="007570A4"/>
    <w:rsid w:val="00757A5F"/>
    <w:rsid w:val="007608DB"/>
    <w:rsid w:val="00761101"/>
    <w:rsid w:val="00762300"/>
    <w:rsid w:val="007638F1"/>
    <w:rsid w:val="0076562E"/>
    <w:rsid w:val="00766841"/>
    <w:rsid w:val="00767648"/>
    <w:rsid w:val="00767903"/>
    <w:rsid w:val="0076796B"/>
    <w:rsid w:val="00767B8E"/>
    <w:rsid w:val="00767E13"/>
    <w:rsid w:val="00771469"/>
    <w:rsid w:val="00771826"/>
    <w:rsid w:val="0077280F"/>
    <w:rsid w:val="007729B2"/>
    <w:rsid w:val="00774469"/>
    <w:rsid w:val="0077496B"/>
    <w:rsid w:val="00775352"/>
    <w:rsid w:val="007760CE"/>
    <w:rsid w:val="00776FB8"/>
    <w:rsid w:val="00777BEF"/>
    <w:rsid w:val="00777DE2"/>
    <w:rsid w:val="00780E92"/>
    <w:rsid w:val="0078171A"/>
    <w:rsid w:val="0078188A"/>
    <w:rsid w:val="00781C80"/>
    <w:rsid w:val="00785DD3"/>
    <w:rsid w:val="00787FFC"/>
    <w:rsid w:val="00790DF6"/>
    <w:rsid w:val="00790F67"/>
    <w:rsid w:val="007915E8"/>
    <w:rsid w:val="007932A1"/>
    <w:rsid w:val="00793CD6"/>
    <w:rsid w:val="0079439A"/>
    <w:rsid w:val="007946E1"/>
    <w:rsid w:val="00794D56"/>
    <w:rsid w:val="007952F4"/>
    <w:rsid w:val="007960A1"/>
    <w:rsid w:val="007973E4"/>
    <w:rsid w:val="00797832"/>
    <w:rsid w:val="007A01C3"/>
    <w:rsid w:val="007A182D"/>
    <w:rsid w:val="007A4BAA"/>
    <w:rsid w:val="007A5512"/>
    <w:rsid w:val="007A5D27"/>
    <w:rsid w:val="007A62A9"/>
    <w:rsid w:val="007A76B2"/>
    <w:rsid w:val="007B14D4"/>
    <w:rsid w:val="007B24D6"/>
    <w:rsid w:val="007B3322"/>
    <w:rsid w:val="007B3810"/>
    <w:rsid w:val="007B3CB8"/>
    <w:rsid w:val="007B61BD"/>
    <w:rsid w:val="007B7017"/>
    <w:rsid w:val="007B7D80"/>
    <w:rsid w:val="007C1E92"/>
    <w:rsid w:val="007C28BB"/>
    <w:rsid w:val="007C31CE"/>
    <w:rsid w:val="007C37E0"/>
    <w:rsid w:val="007C5396"/>
    <w:rsid w:val="007C68DB"/>
    <w:rsid w:val="007C6B84"/>
    <w:rsid w:val="007C7C30"/>
    <w:rsid w:val="007D05E7"/>
    <w:rsid w:val="007D17E9"/>
    <w:rsid w:val="007D1A9B"/>
    <w:rsid w:val="007D27C0"/>
    <w:rsid w:val="007D2F1C"/>
    <w:rsid w:val="007D309B"/>
    <w:rsid w:val="007D33EC"/>
    <w:rsid w:val="007D39E2"/>
    <w:rsid w:val="007D40C7"/>
    <w:rsid w:val="007D4D2B"/>
    <w:rsid w:val="007D5236"/>
    <w:rsid w:val="007D61CC"/>
    <w:rsid w:val="007E01EB"/>
    <w:rsid w:val="007E10A6"/>
    <w:rsid w:val="007E3425"/>
    <w:rsid w:val="007E504D"/>
    <w:rsid w:val="007E604F"/>
    <w:rsid w:val="007E6CA0"/>
    <w:rsid w:val="007F02E0"/>
    <w:rsid w:val="007F1897"/>
    <w:rsid w:val="007F1A66"/>
    <w:rsid w:val="007F1ADA"/>
    <w:rsid w:val="007F3928"/>
    <w:rsid w:val="007F5B19"/>
    <w:rsid w:val="007F6195"/>
    <w:rsid w:val="007F66C7"/>
    <w:rsid w:val="008014E5"/>
    <w:rsid w:val="008023DD"/>
    <w:rsid w:val="00803F67"/>
    <w:rsid w:val="00804187"/>
    <w:rsid w:val="00804F0A"/>
    <w:rsid w:val="00806B90"/>
    <w:rsid w:val="00806B93"/>
    <w:rsid w:val="00810147"/>
    <w:rsid w:val="00812D11"/>
    <w:rsid w:val="00812EED"/>
    <w:rsid w:val="00816680"/>
    <w:rsid w:val="00817FC6"/>
    <w:rsid w:val="00822393"/>
    <w:rsid w:val="008223FB"/>
    <w:rsid w:val="0082435E"/>
    <w:rsid w:val="008256AD"/>
    <w:rsid w:val="008305D8"/>
    <w:rsid w:val="00830D79"/>
    <w:rsid w:val="00831E1C"/>
    <w:rsid w:val="008326DF"/>
    <w:rsid w:val="00834EEE"/>
    <w:rsid w:val="008350B5"/>
    <w:rsid w:val="0083535D"/>
    <w:rsid w:val="00835D36"/>
    <w:rsid w:val="00836E7B"/>
    <w:rsid w:val="008370DD"/>
    <w:rsid w:val="0084043F"/>
    <w:rsid w:val="00840C5D"/>
    <w:rsid w:val="008425E6"/>
    <w:rsid w:val="0084501E"/>
    <w:rsid w:val="00846CA8"/>
    <w:rsid w:val="00850170"/>
    <w:rsid w:val="00850418"/>
    <w:rsid w:val="00850E11"/>
    <w:rsid w:val="008511B9"/>
    <w:rsid w:val="00851628"/>
    <w:rsid w:val="008524D0"/>
    <w:rsid w:val="00852BC5"/>
    <w:rsid w:val="00852C4A"/>
    <w:rsid w:val="00854837"/>
    <w:rsid w:val="00855105"/>
    <w:rsid w:val="008555A9"/>
    <w:rsid w:val="008564B1"/>
    <w:rsid w:val="00860860"/>
    <w:rsid w:val="00863C7D"/>
    <w:rsid w:val="00863FFB"/>
    <w:rsid w:val="00864CD7"/>
    <w:rsid w:val="00864FC7"/>
    <w:rsid w:val="00866D1B"/>
    <w:rsid w:val="00867298"/>
    <w:rsid w:val="008700BA"/>
    <w:rsid w:val="00871239"/>
    <w:rsid w:val="00872251"/>
    <w:rsid w:val="00876DEC"/>
    <w:rsid w:val="00880048"/>
    <w:rsid w:val="00882A58"/>
    <w:rsid w:val="00883006"/>
    <w:rsid w:val="00884583"/>
    <w:rsid w:val="00885157"/>
    <w:rsid w:val="008860A1"/>
    <w:rsid w:val="00886F65"/>
    <w:rsid w:val="0088702C"/>
    <w:rsid w:val="008871AB"/>
    <w:rsid w:val="00887580"/>
    <w:rsid w:val="00892761"/>
    <w:rsid w:val="00894355"/>
    <w:rsid w:val="00895A58"/>
    <w:rsid w:val="00896E0E"/>
    <w:rsid w:val="008A038B"/>
    <w:rsid w:val="008A3A8C"/>
    <w:rsid w:val="008A4C24"/>
    <w:rsid w:val="008B04F1"/>
    <w:rsid w:val="008B11DC"/>
    <w:rsid w:val="008B3ABF"/>
    <w:rsid w:val="008B3E93"/>
    <w:rsid w:val="008B3EB3"/>
    <w:rsid w:val="008B706F"/>
    <w:rsid w:val="008C100A"/>
    <w:rsid w:val="008C6101"/>
    <w:rsid w:val="008C6B20"/>
    <w:rsid w:val="008D1246"/>
    <w:rsid w:val="008D20CE"/>
    <w:rsid w:val="008D2928"/>
    <w:rsid w:val="008D465B"/>
    <w:rsid w:val="008D4BD9"/>
    <w:rsid w:val="008D506B"/>
    <w:rsid w:val="008D50FB"/>
    <w:rsid w:val="008D67A9"/>
    <w:rsid w:val="008D721E"/>
    <w:rsid w:val="008E0650"/>
    <w:rsid w:val="008E0E4B"/>
    <w:rsid w:val="008E1AA7"/>
    <w:rsid w:val="008E201E"/>
    <w:rsid w:val="008E2CBE"/>
    <w:rsid w:val="008F0665"/>
    <w:rsid w:val="008F0FAF"/>
    <w:rsid w:val="008F1527"/>
    <w:rsid w:val="008F3C44"/>
    <w:rsid w:val="008F5AF5"/>
    <w:rsid w:val="008F683C"/>
    <w:rsid w:val="008F68B0"/>
    <w:rsid w:val="008F7018"/>
    <w:rsid w:val="00900CB1"/>
    <w:rsid w:val="00901394"/>
    <w:rsid w:val="00902EE8"/>
    <w:rsid w:val="009065FC"/>
    <w:rsid w:val="00906AB8"/>
    <w:rsid w:val="00906D03"/>
    <w:rsid w:val="00906EE6"/>
    <w:rsid w:val="0090711D"/>
    <w:rsid w:val="0090737E"/>
    <w:rsid w:val="0090782A"/>
    <w:rsid w:val="00910C99"/>
    <w:rsid w:val="009113C3"/>
    <w:rsid w:val="00912F4F"/>
    <w:rsid w:val="00913E4A"/>
    <w:rsid w:val="0091724C"/>
    <w:rsid w:val="0092057B"/>
    <w:rsid w:val="009206E8"/>
    <w:rsid w:val="00922580"/>
    <w:rsid w:val="00923F44"/>
    <w:rsid w:val="00925C25"/>
    <w:rsid w:val="0092668C"/>
    <w:rsid w:val="00932A3A"/>
    <w:rsid w:val="0093381D"/>
    <w:rsid w:val="00934393"/>
    <w:rsid w:val="00934FF4"/>
    <w:rsid w:val="009354AD"/>
    <w:rsid w:val="00935B58"/>
    <w:rsid w:val="00935C6A"/>
    <w:rsid w:val="00936E43"/>
    <w:rsid w:val="00941734"/>
    <w:rsid w:val="0094181C"/>
    <w:rsid w:val="00941A76"/>
    <w:rsid w:val="00941C5C"/>
    <w:rsid w:val="009428D7"/>
    <w:rsid w:val="009434CE"/>
    <w:rsid w:val="00944551"/>
    <w:rsid w:val="009462D1"/>
    <w:rsid w:val="009472FC"/>
    <w:rsid w:val="00950306"/>
    <w:rsid w:val="00951054"/>
    <w:rsid w:val="00951607"/>
    <w:rsid w:val="00952874"/>
    <w:rsid w:val="00952F18"/>
    <w:rsid w:val="0095462D"/>
    <w:rsid w:val="00957912"/>
    <w:rsid w:val="0096117E"/>
    <w:rsid w:val="00961F20"/>
    <w:rsid w:val="009639DC"/>
    <w:rsid w:val="00964481"/>
    <w:rsid w:val="00964D2F"/>
    <w:rsid w:val="009658F9"/>
    <w:rsid w:val="00965DB5"/>
    <w:rsid w:val="0096659A"/>
    <w:rsid w:val="00971C9A"/>
    <w:rsid w:val="009724C4"/>
    <w:rsid w:val="00973AC8"/>
    <w:rsid w:val="009742D3"/>
    <w:rsid w:val="009777DE"/>
    <w:rsid w:val="0098086C"/>
    <w:rsid w:val="009830E0"/>
    <w:rsid w:val="009841DF"/>
    <w:rsid w:val="00984924"/>
    <w:rsid w:val="00984C06"/>
    <w:rsid w:val="0098525D"/>
    <w:rsid w:val="00986AF7"/>
    <w:rsid w:val="0098717E"/>
    <w:rsid w:val="00987475"/>
    <w:rsid w:val="00991038"/>
    <w:rsid w:val="009918C0"/>
    <w:rsid w:val="009954D2"/>
    <w:rsid w:val="00996F87"/>
    <w:rsid w:val="009A098F"/>
    <w:rsid w:val="009A160E"/>
    <w:rsid w:val="009A2587"/>
    <w:rsid w:val="009A331A"/>
    <w:rsid w:val="009A4279"/>
    <w:rsid w:val="009A46E8"/>
    <w:rsid w:val="009A59CE"/>
    <w:rsid w:val="009B03E6"/>
    <w:rsid w:val="009B048F"/>
    <w:rsid w:val="009B0E27"/>
    <w:rsid w:val="009B1007"/>
    <w:rsid w:val="009B1290"/>
    <w:rsid w:val="009B66BD"/>
    <w:rsid w:val="009B67AE"/>
    <w:rsid w:val="009B6945"/>
    <w:rsid w:val="009B7044"/>
    <w:rsid w:val="009C006B"/>
    <w:rsid w:val="009C0117"/>
    <w:rsid w:val="009C2ACD"/>
    <w:rsid w:val="009C5065"/>
    <w:rsid w:val="009C60DD"/>
    <w:rsid w:val="009C6C29"/>
    <w:rsid w:val="009C7C20"/>
    <w:rsid w:val="009C7E2E"/>
    <w:rsid w:val="009D1044"/>
    <w:rsid w:val="009D2DD2"/>
    <w:rsid w:val="009D4270"/>
    <w:rsid w:val="009D6B41"/>
    <w:rsid w:val="009D6FD8"/>
    <w:rsid w:val="009D7AC7"/>
    <w:rsid w:val="009E0188"/>
    <w:rsid w:val="009E0473"/>
    <w:rsid w:val="009E12E0"/>
    <w:rsid w:val="009E15A6"/>
    <w:rsid w:val="009E4CD1"/>
    <w:rsid w:val="009E70E1"/>
    <w:rsid w:val="009E71DE"/>
    <w:rsid w:val="009E7658"/>
    <w:rsid w:val="009F00B9"/>
    <w:rsid w:val="009F092C"/>
    <w:rsid w:val="009F1166"/>
    <w:rsid w:val="009F125E"/>
    <w:rsid w:val="009F12CB"/>
    <w:rsid w:val="009F2764"/>
    <w:rsid w:val="009F5371"/>
    <w:rsid w:val="009F6B84"/>
    <w:rsid w:val="009F7448"/>
    <w:rsid w:val="009F7CDF"/>
    <w:rsid w:val="00A002F9"/>
    <w:rsid w:val="00A00690"/>
    <w:rsid w:val="00A0226E"/>
    <w:rsid w:val="00A02329"/>
    <w:rsid w:val="00A0260E"/>
    <w:rsid w:val="00A03E5D"/>
    <w:rsid w:val="00A1004D"/>
    <w:rsid w:val="00A10828"/>
    <w:rsid w:val="00A10969"/>
    <w:rsid w:val="00A115FB"/>
    <w:rsid w:val="00A11F36"/>
    <w:rsid w:val="00A17A13"/>
    <w:rsid w:val="00A17C5D"/>
    <w:rsid w:val="00A222F7"/>
    <w:rsid w:val="00A2274B"/>
    <w:rsid w:val="00A22F96"/>
    <w:rsid w:val="00A232A0"/>
    <w:rsid w:val="00A247FB"/>
    <w:rsid w:val="00A24E96"/>
    <w:rsid w:val="00A27C2B"/>
    <w:rsid w:val="00A30DEA"/>
    <w:rsid w:val="00A31FC8"/>
    <w:rsid w:val="00A32EEE"/>
    <w:rsid w:val="00A34DDA"/>
    <w:rsid w:val="00A3530D"/>
    <w:rsid w:val="00A36D4D"/>
    <w:rsid w:val="00A3748D"/>
    <w:rsid w:val="00A3770D"/>
    <w:rsid w:val="00A4075B"/>
    <w:rsid w:val="00A426F1"/>
    <w:rsid w:val="00A43F70"/>
    <w:rsid w:val="00A45B5B"/>
    <w:rsid w:val="00A516B6"/>
    <w:rsid w:val="00A5268C"/>
    <w:rsid w:val="00A53D52"/>
    <w:rsid w:val="00A53E09"/>
    <w:rsid w:val="00A54F98"/>
    <w:rsid w:val="00A55006"/>
    <w:rsid w:val="00A553B1"/>
    <w:rsid w:val="00A563ED"/>
    <w:rsid w:val="00A60719"/>
    <w:rsid w:val="00A60C53"/>
    <w:rsid w:val="00A61CAD"/>
    <w:rsid w:val="00A634D0"/>
    <w:rsid w:val="00A63AC6"/>
    <w:rsid w:val="00A63B38"/>
    <w:rsid w:val="00A64FFD"/>
    <w:rsid w:val="00A6539A"/>
    <w:rsid w:val="00A70E62"/>
    <w:rsid w:val="00A7119E"/>
    <w:rsid w:val="00A719A8"/>
    <w:rsid w:val="00A71E8D"/>
    <w:rsid w:val="00A72B2A"/>
    <w:rsid w:val="00A72F3C"/>
    <w:rsid w:val="00A73A65"/>
    <w:rsid w:val="00A73ADB"/>
    <w:rsid w:val="00A769F4"/>
    <w:rsid w:val="00A76DA6"/>
    <w:rsid w:val="00A80B11"/>
    <w:rsid w:val="00A815AF"/>
    <w:rsid w:val="00A8238C"/>
    <w:rsid w:val="00A82AB2"/>
    <w:rsid w:val="00A8360F"/>
    <w:rsid w:val="00A843B6"/>
    <w:rsid w:val="00A847B1"/>
    <w:rsid w:val="00A852A5"/>
    <w:rsid w:val="00A8664D"/>
    <w:rsid w:val="00A87035"/>
    <w:rsid w:val="00A8726E"/>
    <w:rsid w:val="00A87AF9"/>
    <w:rsid w:val="00A901AE"/>
    <w:rsid w:val="00A90B4C"/>
    <w:rsid w:val="00A91787"/>
    <w:rsid w:val="00A91F13"/>
    <w:rsid w:val="00A927A2"/>
    <w:rsid w:val="00A9317D"/>
    <w:rsid w:val="00A946AE"/>
    <w:rsid w:val="00A97967"/>
    <w:rsid w:val="00AA0912"/>
    <w:rsid w:val="00AA1BA1"/>
    <w:rsid w:val="00AA281A"/>
    <w:rsid w:val="00AA444F"/>
    <w:rsid w:val="00AA546D"/>
    <w:rsid w:val="00AA5996"/>
    <w:rsid w:val="00AA6C69"/>
    <w:rsid w:val="00AB37AA"/>
    <w:rsid w:val="00AB4D47"/>
    <w:rsid w:val="00AB50EC"/>
    <w:rsid w:val="00AB6048"/>
    <w:rsid w:val="00AB7A37"/>
    <w:rsid w:val="00AC16CA"/>
    <w:rsid w:val="00AC3BDB"/>
    <w:rsid w:val="00AC3E61"/>
    <w:rsid w:val="00AC4090"/>
    <w:rsid w:val="00AC4CF6"/>
    <w:rsid w:val="00AC4F37"/>
    <w:rsid w:val="00AC65D8"/>
    <w:rsid w:val="00AC7633"/>
    <w:rsid w:val="00AC7A42"/>
    <w:rsid w:val="00AD15A1"/>
    <w:rsid w:val="00AD1CEF"/>
    <w:rsid w:val="00AD30FF"/>
    <w:rsid w:val="00AD33ED"/>
    <w:rsid w:val="00AD3406"/>
    <w:rsid w:val="00AD3464"/>
    <w:rsid w:val="00AD5FA3"/>
    <w:rsid w:val="00AD614C"/>
    <w:rsid w:val="00AD7158"/>
    <w:rsid w:val="00AD7B8A"/>
    <w:rsid w:val="00AE064A"/>
    <w:rsid w:val="00AE0851"/>
    <w:rsid w:val="00AE0B9D"/>
    <w:rsid w:val="00AE1089"/>
    <w:rsid w:val="00AE23A0"/>
    <w:rsid w:val="00AE2542"/>
    <w:rsid w:val="00AE2DA1"/>
    <w:rsid w:val="00AE3D1F"/>
    <w:rsid w:val="00AE3D4A"/>
    <w:rsid w:val="00AE4F05"/>
    <w:rsid w:val="00AE6C8B"/>
    <w:rsid w:val="00AE75BD"/>
    <w:rsid w:val="00AE7CA7"/>
    <w:rsid w:val="00AF008F"/>
    <w:rsid w:val="00AF2D2C"/>
    <w:rsid w:val="00AF339D"/>
    <w:rsid w:val="00AF5EAB"/>
    <w:rsid w:val="00AF651A"/>
    <w:rsid w:val="00AF6A04"/>
    <w:rsid w:val="00AF6F45"/>
    <w:rsid w:val="00AF7BC2"/>
    <w:rsid w:val="00AF7D97"/>
    <w:rsid w:val="00B0033E"/>
    <w:rsid w:val="00B00844"/>
    <w:rsid w:val="00B00A00"/>
    <w:rsid w:val="00B01571"/>
    <w:rsid w:val="00B022C3"/>
    <w:rsid w:val="00B045E9"/>
    <w:rsid w:val="00B0679F"/>
    <w:rsid w:val="00B069E4"/>
    <w:rsid w:val="00B06FF6"/>
    <w:rsid w:val="00B1026A"/>
    <w:rsid w:val="00B10930"/>
    <w:rsid w:val="00B116BD"/>
    <w:rsid w:val="00B13C64"/>
    <w:rsid w:val="00B17365"/>
    <w:rsid w:val="00B178AB"/>
    <w:rsid w:val="00B200C7"/>
    <w:rsid w:val="00B20476"/>
    <w:rsid w:val="00B22700"/>
    <w:rsid w:val="00B26CFE"/>
    <w:rsid w:val="00B274BA"/>
    <w:rsid w:val="00B30833"/>
    <w:rsid w:val="00B35F4B"/>
    <w:rsid w:val="00B37DE1"/>
    <w:rsid w:val="00B41229"/>
    <w:rsid w:val="00B42F72"/>
    <w:rsid w:val="00B4400F"/>
    <w:rsid w:val="00B46264"/>
    <w:rsid w:val="00B50AF8"/>
    <w:rsid w:val="00B50E73"/>
    <w:rsid w:val="00B515B0"/>
    <w:rsid w:val="00B51D77"/>
    <w:rsid w:val="00B53478"/>
    <w:rsid w:val="00B54302"/>
    <w:rsid w:val="00B55196"/>
    <w:rsid w:val="00B55DBB"/>
    <w:rsid w:val="00B56B20"/>
    <w:rsid w:val="00B5712A"/>
    <w:rsid w:val="00B6033C"/>
    <w:rsid w:val="00B617B1"/>
    <w:rsid w:val="00B61D18"/>
    <w:rsid w:val="00B63BCD"/>
    <w:rsid w:val="00B67364"/>
    <w:rsid w:val="00B677C1"/>
    <w:rsid w:val="00B701CF"/>
    <w:rsid w:val="00B753A8"/>
    <w:rsid w:val="00B756A0"/>
    <w:rsid w:val="00B77724"/>
    <w:rsid w:val="00B81445"/>
    <w:rsid w:val="00B81FE0"/>
    <w:rsid w:val="00B8488C"/>
    <w:rsid w:val="00B85433"/>
    <w:rsid w:val="00B85847"/>
    <w:rsid w:val="00B8751C"/>
    <w:rsid w:val="00B91563"/>
    <w:rsid w:val="00B91887"/>
    <w:rsid w:val="00B9350E"/>
    <w:rsid w:val="00B9435C"/>
    <w:rsid w:val="00B9613D"/>
    <w:rsid w:val="00B96AA2"/>
    <w:rsid w:val="00BA3592"/>
    <w:rsid w:val="00BA4803"/>
    <w:rsid w:val="00BA4AE6"/>
    <w:rsid w:val="00BA4BE0"/>
    <w:rsid w:val="00BA5576"/>
    <w:rsid w:val="00BA56A7"/>
    <w:rsid w:val="00BA7447"/>
    <w:rsid w:val="00BB1B66"/>
    <w:rsid w:val="00BB2B19"/>
    <w:rsid w:val="00BB2C9A"/>
    <w:rsid w:val="00BB3414"/>
    <w:rsid w:val="00BB5003"/>
    <w:rsid w:val="00BC0CD2"/>
    <w:rsid w:val="00BC1569"/>
    <w:rsid w:val="00BC1573"/>
    <w:rsid w:val="00BC1918"/>
    <w:rsid w:val="00BC278F"/>
    <w:rsid w:val="00BC293D"/>
    <w:rsid w:val="00BC376B"/>
    <w:rsid w:val="00BC37F0"/>
    <w:rsid w:val="00BC4651"/>
    <w:rsid w:val="00BC5834"/>
    <w:rsid w:val="00BC684E"/>
    <w:rsid w:val="00BC6C16"/>
    <w:rsid w:val="00BD1D1A"/>
    <w:rsid w:val="00BD55E9"/>
    <w:rsid w:val="00BD60F7"/>
    <w:rsid w:val="00BD6145"/>
    <w:rsid w:val="00BD73B8"/>
    <w:rsid w:val="00BD7C6E"/>
    <w:rsid w:val="00BD7D61"/>
    <w:rsid w:val="00BE1428"/>
    <w:rsid w:val="00BE1590"/>
    <w:rsid w:val="00BE209F"/>
    <w:rsid w:val="00BE23F9"/>
    <w:rsid w:val="00BE30F3"/>
    <w:rsid w:val="00BE4E0F"/>
    <w:rsid w:val="00BE5280"/>
    <w:rsid w:val="00BE52F7"/>
    <w:rsid w:val="00BE5A5D"/>
    <w:rsid w:val="00BE69D8"/>
    <w:rsid w:val="00BE718F"/>
    <w:rsid w:val="00BE71F9"/>
    <w:rsid w:val="00BF0425"/>
    <w:rsid w:val="00BF16A2"/>
    <w:rsid w:val="00BF40C2"/>
    <w:rsid w:val="00BF49FE"/>
    <w:rsid w:val="00BF5B69"/>
    <w:rsid w:val="00BF7733"/>
    <w:rsid w:val="00C01D86"/>
    <w:rsid w:val="00C022E2"/>
    <w:rsid w:val="00C027D6"/>
    <w:rsid w:val="00C0450D"/>
    <w:rsid w:val="00C047F5"/>
    <w:rsid w:val="00C049A2"/>
    <w:rsid w:val="00C05CBE"/>
    <w:rsid w:val="00C0641C"/>
    <w:rsid w:val="00C07896"/>
    <w:rsid w:val="00C10B2A"/>
    <w:rsid w:val="00C113D5"/>
    <w:rsid w:val="00C12436"/>
    <w:rsid w:val="00C127A5"/>
    <w:rsid w:val="00C139D7"/>
    <w:rsid w:val="00C13EE3"/>
    <w:rsid w:val="00C15994"/>
    <w:rsid w:val="00C15CCD"/>
    <w:rsid w:val="00C16209"/>
    <w:rsid w:val="00C1680D"/>
    <w:rsid w:val="00C17386"/>
    <w:rsid w:val="00C209A0"/>
    <w:rsid w:val="00C2157E"/>
    <w:rsid w:val="00C23AAE"/>
    <w:rsid w:val="00C23D18"/>
    <w:rsid w:val="00C2451C"/>
    <w:rsid w:val="00C2550B"/>
    <w:rsid w:val="00C26D63"/>
    <w:rsid w:val="00C26FAA"/>
    <w:rsid w:val="00C27274"/>
    <w:rsid w:val="00C27D76"/>
    <w:rsid w:val="00C313CF"/>
    <w:rsid w:val="00C31B96"/>
    <w:rsid w:val="00C32183"/>
    <w:rsid w:val="00C348D0"/>
    <w:rsid w:val="00C35DCA"/>
    <w:rsid w:val="00C35F42"/>
    <w:rsid w:val="00C368C1"/>
    <w:rsid w:val="00C36E4F"/>
    <w:rsid w:val="00C37BB5"/>
    <w:rsid w:val="00C42985"/>
    <w:rsid w:val="00C4392E"/>
    <w:rsid w:val="00C43B4C"/>
    <w:rsid w:val="00C43BAE"/>
    <w:rsid w:val="00C44851"/>
    <w:rsid w:val="00C45840"/>
    <w:rsid w:val="00C45DF3"/>
    <w:rsid w:val="00C47946"/>
    <w:rsid w:val="00C47CF4"/>
    <w:rsid w:val="00C50E39"/>
    <w:rsid w:val="00C52B74"/>
    <w:rsid w:val="00C52D57"/>
    <w:rsid w:val="00C539AE"/>
    <w:rsid w:val="00C56E22"/>
    <w:rsid w:val="00C60250"/>
    <w:rsid w:val="00C60C20"/>
    <w:rsid w:val="00C615BC"/>
    <w:rsid w:val="00C628A6"/>
    <w:rsid w:val="00C6377E"/>
    <w:rsid w:val="00C64CA0"/>
    <w:rsid w:val="00C64D9B"/>
    <w:rsid w:val="00C65211"/>
    <w:rsid w:val="00C671AB"/>
    <w:rsid w:val="00C67851"/>
    <w:rsid w:val="00C67B3B"/>
    <w:rsid w:val="00C67BC2"/>
    <w:rsid w:val="00C70FA9"/>
    <w:rsid w:val="00C71779"/>
    <w:rsid w:val="00C726BD"/>
    <w:rsid w:val="00C75699"/>
    <w:rsid w:val="00C75F3A"/>
    <w:rsid w:val="00C823D2"/>
    <w:rsid w:val="00C83A23"/>
    <w:rsid w:val="00C91648"/>
    <w:rsid w:val="00C919F0"/>
    <w:rsid w:val="00C91B85"/>
    <w:rsid w:val="00C94587"/>
    <w:rsid w:val="00C97A6C"/>
    <w:rsid w:val="00C97F3A"/>
    <w:rsid w:val="00CA0657"/>
    <w:rsid w:val="00CA0B89"/>
    <w:rsid w:val="00CA0BF9"/>
    <w:rsid w:val="00CA12E7"/>
    <w:rsid w:val="00CA1E25"/>
    <w:rsid w:val="00CA254A"/>
    <w:rsid w:val="00CA3A47"/>
    <w:rsid w:val="00CA3FC5"/>
    <w:rsid w:val="00CA4A9C"/>
    <w:rsid w:val="00CA5750"/>
    <w:rsid w:val="00CA6AD8"/>
    <w:rsid w:val="00CB105A"/>
    <w:rsid w:val="00CB1915"/>
    <w:rsid w:val="00CB52D0"/>
    <w:rsid w:val="00CB533C"/>
    <w:rsid w:val="00CB6676"/>
    <w:rsid w:val="00CC032B"/>
    <w:rsid w:val="00CC1B34"/>
    <w:rsid w:val="00CC20C0"/>
    <w:rsid w:val="00CC2C94"/>
    <w:rsid w:val="00CC4D0F"/>
    <w:rsid w:val="00CC7A88"/>
    <w:rsid w:val="00CD0B05"/>
    <w:rsid w:val="00CD0B4C"/>
    <w:rsid w:val="00CD10FF"/>
    <w:rsid w:val="00CD1461"/>
    <w:rsid w:val="00CD19E2"/>
    <w:rsid w:val="00CD4735"/>
    <w:rsid w:val="00CD6746"/>
    <w:rsid w:val="00CD6848"/>
    <w:rsid w:val="00CE04B9"/>
    <w:rsid w:val="00CE05C3"/>
    <w:rsid w:val="00CE1B17"/>
    <w:rsid w:val="00CE33BE"/>
    <w:rsid w:val="00CE4BDD"/>
    <w:rsid w:val="00CE5083"/>
    <w:rsid w:val="00CE5611"/>
    <w:rsid w:val="00CE6C7C"/>
    <w:rsid w:val="00CE7B0E"/>
    <w:rsid w:val="00CE7F63"/>
    <w:rsid w:val="00CF026C"/>
    <w:rsid w:val="00CF19EE"/>
    <w:rsid w:val="00CF1ACA"/>
    <w:rsid w:val="00CF1F8D"/>
    <w:rsid w:val="00CF4045"/>
    <w:rsid w:val="00CF7FD5"/>
    <w:rsid w:val="00D00E6A"/>
    <w:rsid w:val="00D01C91"/>
    <w:rsid w:val="00D04D3F"/>
    <w:rsid w:val="00D05A0A"/>
    <w:rsid w:val="00D06392"/>
    <w:rsid w:val="00D07061"/>
    <w:rsid w:val="00D077DC"/>
    <w:rsid w:val="00D07D63"/>
    <w:rsid w:val="00D12492"/>
    <w:rsid w:val="00D13542"/>
    <w:rsid w:val="00D15499"/>
    <w:rsid w:val="00D16D91"/>
    <w:rsid w:val="00D1715C"/>
    <w:rsid w:val="00D2070F"/>
    <w:rsid w:val="00D20BCB"/>
    <w:rsid w:val="00D226EA"/>
    <w:rsid w:val="00D26ECF"/>
    <w:rsid w:val="00D270C4"/>
    <w:rsid w:val="00D3059B"/>
    <w:rsid w:val="00D3274E"/>
    <w:rsid w:val="00D33ECC"/>
    <w:rsid w:val="00D37451"/>
    <w:rsid w:val="00D40245"/>
    <w:rsid w:val="00D42355"/>
    <w:rsid w:val="00D42779"/>
    <w:rsid w:val="00D43426"/>
    <w:rsid w:val="00D43573"/>
    <w:rsid w:val="00D43F7B"/>
    <w:rsid w:val="00D46BE1"/>
    <w:rsid w:val="00D54483"/>
    <w:rsid w:val="00D55E69"/>
    <w:rsid w:val="00D6053D"/>
    <w:rsid w:val="00D60E6B"/>
    <w:rsid w:val="00D63855"/>
    <w:rsid w:val="00D63D80"/>
    <w:rsid w:val="00D64E74"/>
    <w:rsid w:val="00D65A87"/>
    <w:rsid w:val="00D6625D"/>
    <w:rsid w:val="00D7108F"/>
    <w:rsid w:val="00D7181A"/>
    <w:rsid w:val="00D71E8D"/>
    <w:rsid w:val="00D722A2"/>
    <w:rsid w:val="00D73296"/>
    <w:rsid w:val="00D74BB3"/>
    <w:rsid w:val="00D807CE"/>
    <w:rsid w:val="00D815E3"/>
    <w:rsid w:val="00D844AE"/>
    <w:rsid w:val="00D8783A"/>
    <w:rsid w:val="00D87861"/>
    <w:rsid w:val="00D916A4"/>
    <w:rsid w:val="00D91DCB"/>
    <w:rsid w:val="00D941FF"/>
    <w:rsid w:val="00D963F8"/>
    <w:rsid w:val="00D970B0"/>
    <w:rsid w:val="00DA1381"/>
    <w:rsid w:val="00DA1B39"/>
    <w:rsid w:val="00DA377A"/>
    <w:rsid w:val="00DA3C9C"/>
    <w:rsid w:val="00DA63A6"/>
    <w:rsid w:val="00DA7B3B"/>
    <w:rsid w:val="00DB035F"/>
    <w:rsid w:val="00DB0FEE"/>
    <w:rsid w:val="00DB2D83"/>
    <w:rsid w:val="00DB30C3"/>
    <w:rsid w:val="00DB4033"/>
    <w:rsid w:val="00DB58C8"/>
    <w:rsid w:val="00DC0F5D"/>
    <w:rsid w:val="00DC31D4"/>
    <w:rsid w:val="00DC3B0F"/>
    <w:rsid w:val="00DC495E"/>
    <w:rsid w:val="00DC53C7"/>
    <w:rsid w:val="00DC6532"/>
    <w:rsid w:val="00DC6979"/>
    <w:rsid w:val="00DC6B75"/>
    <w:rsid w:val="00DC732A"/>
    <w:rsid w:val="00DC79DA"/>
    <w:rsid w:val="00DD234A"/>
    <w:rsid w:val="00DD24F3"/>
    <w:rsid w:val="00DD403E"/>
    <w:rsid w:val="00DD6ECF"/>
    <w:rsid w:val="00DD6FA0"/>
    <w:rsid w:val="00DD7AA6"/>
    <w:rsid w:val="00DE230A"/>
    <w:rsid w:val="00DE262A"/>
    <w:rsid w:val="00DE2C67"/>
    <w:rsid w:val="00DE39D3"/>
    <w:rsid w:val="00DE3FE3"/>
    <w:rsid w:val="00DE526F"/>
    <w:rsid w:val="00DF0311"/>
    <w:rsid w:val="00DF0E3D"/>
    <w:rsid w:val="00DF2BE6"/>
    <w:rsid w:val="00DF3CD8"/>
    <w:rsid w:val="00DF3F2C"/>
    <w:rsid w:val="00DF47D9"/>
    <w:rsid w:val="00DF4899"/>
    <w:rsid w:val="00DF4C30"/>
    <w:rsid w:val="00DF6671"/>
    <w:rsid w:val="00DF6BDD"/>
    <w:rsid w:val="00E0099C"/>
    <w:rsid w:val="00E018EA"/>
    <w:rsid w:val="00E031A0"/>
    <w:rsid w:val="00E03591"/>
    <w:rsid w:val="00E043AB"/>
    <w:rsid w:val="00E05DA3"/>
    <w:rsid w:val="00E07CD2"/>
    <w:rsid w:val="00E10E28"/>
    <w:rsid w:val="00E156A0"/>
    <w:rsid w:val="00E16653"/>
    <w:rsid w:val="00E1674C"/>
    <w:rsid w:val="00E1799B"/>
    <w:rsid w:val="00E22EB9"/>
    <w:rsid w:val="00E23290"/>
    <w:rsid w:val="00E23A3B"/>
    <w:rsid w:val="00E240DC"/>
    <w:rsid w:val="00E25677"/>
    <w:rsid w:val="00E25688"/>
    <w:rsid w:val="00E25DB7"/>
    <w:rsid w:val="00E2631E"/>
    <w:rsid w:val="00E26A7D"/>
    <w:rsid w:val="00E27851"/>
    <w:rsid w:val="00E278C2"/>
    <w:rsid w:val="00E27BCA"/>
    <w:rsid w:val="00E30BC6"/>
    <w:rsid w:val="00E31C5D"/>
    <w:rsid w:val="00E32051"/>
    <w:rsid w:val="00E340F8"/>
    <w:rsid w:val="00E3465F"/>
    <w:rsid w:val="00E369BD"/>
    <w:rsid w:val="00E37DC9"/>
    <w:rsid w:val="00E41E60"/>
    <w:rsid w:val="00E43027"/>
    <w:rsid w:val="00E452E5"/>
    <w:rsid w:val="00E466BF"/>
    <w:rsid w:val="00E46DBC"/>
    <w:rsid w:val="00E51437"/>
    <w:rsid w:val="00E52CB9"/>
    <w:rsid w:val="00E54245"/>
    <w:rsid w:val="00E550EF"/>
    <w:rsid w:val="00E55C2E"/>
    <w:rsid w:val="00E56467"/>
    <w:rsid w:val="00E63422"/>
    <w:rsid w:val="00E63A82"/>
    <w:rsid w:val="00E642E3"/>
    <w:rsid w:val="00E65F4A"/>
    <w:rsid w:val="00E71EE6"/>
    <w:rsid w:val="00E73830"/>
    <w:rsid w:val="00E73A43"/>
    <w:rsid w:val="00E74CAE"/>
    <w:rsid w:val="00E753DE"/>
    <w:rsid w:val="00E75AD7"/>
    <w:rsid w:val="00E772D1"/>
    <w:rsid w:val="00E81E99"/>
    <w:rsid w:val="00E8251C"/>
    <w:rsid w:val="00E832C4"/>
    <w:rsid w:val="00E83BAC"/>
    <w:rsid w:val="00E83E95"/>
    <w:rsid w:val="00E858B4"/>
    <w:rsid w:val="00E85962"/>
    <w:rsid w:val="00E85C25"/>
    <w:rsid w:val="00E86043"/>
    <w:rsid w:val="00E86088"/>
    <w:rsid w:val="00E91BE1"/>
    <w:rsid w:val="00E94522"/>
    <w:rsid w:val="00E955A0"/>
    <w:rsid w:val="00E957C1"/>
    <w:rsid w:val="00E96551"/>
    <w:rsid w:val="00E97ED3"/>
    <w:rsid w:val="00EA0215"/>
    <w:rsid w:val="00EA0C0C"/>
    <w:rsid w:val="00EA1882"/>
    <w:rsid w:val="00EA52DA"/>
    <w:rsid w:val="00EA58A7"/>
    <w:rsid w:val="00EA665F"/>
    <w:rsid w:val="00EA6CDF"/>
    <w:rsid w:val="00EA79CF"/>
    <w:rsid w:val="00EA7FE4"/>
    <w:rsid w:val="00EB2715"/>
    <w:rsid w:val="00EB272F"/>
    <w:rsid w:val="00EB31C3"/>
    <w:rsid w:val="00EB5D62"/>
    <w:rsid w:val="00EB5E48"/>
    <w:rsid w:val="00EB6F93"/>
    <w:rsid w:val="00EC054E"/>
    <w:rsid w:val="00EC07B0"/>
    <w:rsid w:val="00EC22C0"/>
    <w:rsid w:val="00EC3F66"/>
    <w:rsid w:val="00EC49F1"/>
    <w:rsid w:val="00EC5183"/>
    <w:rsid w:val="00EC54BF"/>
    <w:rsid w:val="00EC5BE6"/>
    <w:rsid w:val="00EC5C03"/>
    <w:rsid w:val="00EC5FB2"/>
    <w:rsid w:val="00EC6462"/>
    <w:rsid w:val="00EC74B7"/>
    <w:rsid w:val="00EC7B22"/>
    <w:rsid w:val="00ED21F8"/>
    <w:rsid w:val="00ED5551"/>
    <w:rsid w:val="00ED6E3B"/>
    <w:rsid w:val="00ED7727"/>
    <w:rsid w:val="00EE0444"/>
    <w:rsid w:val="00EE06EB"/>
    <w:rsid w:val="00EE0872"/>
    <w:rsid w:val="00EE3EFF"/>
    <w:rsid w:val="00EE5215"/>
    <w:rsid w:val="00EE5246"/>
    <w:rsid w:val="00EF00AD"/>
    <w:rsid w:val="00EF0B8F"/>
    <w:rsid w:val="00EF1FAC"/>
    <w:rsid w:val="00EF25F3"/>
    <w:rsid w:val="00EF2848"/>
    <w:rsid w:val="00EF3FDE"/>
    <w:rsid w:val="00EF656A"/>
    <w:rsid w:val="00EF6DE0"/>
    <w:rsid w:val="00F00714"/>
    <w:rsid w:val="00F011C6"/>
    <w:rsid w:val="00F02F32"/>
    <w:rsid w:val="00F0325C"/>
    <w:rsid w:val="00F0374B"/>
    <w:rsid w:val="00F04613"/>
    <w:rsid w:val="00F05764"/>
    <w:rsid w:val="00F10C93"/>
    <w:rsid w:val="00F10E73"/>
    <w:rsid w:val="00F10E8D"/>
    <w:rsid w:val="00F13E9E"/>
    <w:rsid w:val="00F14A99"/>
    <w:rsid w:val="00F15276"/>
    <w:rsid w:val="00F16BA1"/>
    <w:rsid w:val="00F17625"/>
    <w:rsid w:val="00F1784C"/>
    <w:rsid w:val="00F2053C"/>
    <w:rsid w:val="00F2086C"/>
    <w:rsid w:val="00F21BFB"/>
    <w:rsid w:val="00F22253"/>
    <w:rsid w:val="00F22EF8"/>
    <w:rsid w:val="00F2381F"/>
    <w:rsid w:val="00F23826"/>
    <w:rsid w:val="00F252DF"/>
    <w:rsid w:val="00F2643F"/>
    <w:rsid w:val="00F270E8"/>
    <w:rsid w:val="00F323B3"/>
    <w:rsid w:val="00F33DE1"/>
    <w:rsid w:val="00F3701C"/>
    <w:rsid w:val="00F41174"/>
    <w:rsid w:val="00F46035"/>
    <w:rsid w:val="00F51510"/>
    <w:rsid w:val="00F537DE"/>
    <w:rsid w:val="00F6151D"/>
    <w:rsid w:val="00F61A21"/>
    <w:rsid w:val="00F61FA6"/>
    <w:rsid w:val="00F66613"/>
    <w:rsid w:val="00F67AA5"/>
    <w:rsid w:val="00F7177C"/>
    <w:rsid w:val="00F7242D"/>
    <w:rsid w:val="00F73369"/>
    <w:rsid w:val="00F75CC4"/>
    <w:rsid w:val="00F8024F"/>
    <w:rsid w:val="00F8038A"/>
    <w:rsid w:val="00F83EA7"/>
    <w:rsid w:val="00F8405F"/>
    <w:rsid w:val="00F85C8A"/>
    <w:rsid w:val="00F87F63"/>
    <w:rsid w:val="00F90259"/>
    <w:rsid w:val="00F91642"/>
    <w:rsid w:val="00F920BB"/>
    <w:rsid w:val="00F92F3E"/>
    <w:rsid w:val="00F969CE"/>
    <w:rsid w:val="00F97E32"/>
    <w:rsid w:val="00FA1BE5"/>
    <w:rsid w:val="00FA74AA"/>
    <w:rsid w:val="00FA7ED7"/>
    <w:rsid w:val="00FB2CBB"/>
    <w:rsid w:val="00FB4155"/>
    <w:rsid w:val="00FB467B"/>
    <w:rsid w:val="00FB5F16"/>
    <w:rsid w:val="00FB7B4C"/>
    <w:rsid w:val="00FB7E1D"/>
    <w:rsid w:val="00FC2009"/>
    <w:rsid w:val="00FC35E0"/>
    <w:rsid w:val="00FC56D7"/>
    <w:rsid w:val="00FC7A5A"/>
    <w:rsid w:val="00FD0321"/>
    <w:rsid w:val="00FD2C66"/>
    <w:rsid w:val="00FD2EFA"/>
    <w:rsid w:val="00FD2F89"/>
    <w:rsid w:val="00FD30BD"/>
    <w:rsid w:val="00FD5922"/>
    <w:rsid w:val="00FD62E7"/>
    <w:rsid w:val="00FD6725"/>
    <w:rsid w:val="00FD6B1F"/>
    <w:rsid w:val="00FD70FE"/>
    <w:rsid w:val="00FD7725"/>
    <w:rsid w:val="00FD7B2D"/>
    <w:rsid w:val="00FD7B4B"/>
    <w:rsid w:val="00FE1399"/>
    <w:rsid w:val="00FE3E25"/>
    <w:rsid w:val="00FE3FE4"/>
    <w:rsid w:val="00FE43D0"/>
    <w:rsid w:val="00FE47B7"/>
    <w:rsid w:val="00FE4E18"/>
    <w:rsid w:val="00FE6391"/>
    <w:rsid w:val="00FE72C3"/>
    <w:rsid w:val="00FE72CE"/>
    <w:rsid w:val="00FF15ED"/>
    <w:rsid w:val="00FF18BE"/>
    <w:rsid w:val="00FF3209"/>
    <w:rsid w:val="00FF47EC"/>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74E"/>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7A5512"/>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301D81"/>
    <w:pPr>
      <w:keepNext/>
      <w:keepLines/>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7A5512"/>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301D81"/>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paras,List Paragraph1,List Paragraph11,L,Recommendation,CV text,Table text,Colorful List - Accent 11,COOP,Primary Bullet List"/>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FollowedHyperlink">
    <w:name w:val="FollowedHyperlink"/>
    <w:basedOn w:val="DefaultParagraphFont"/>
    <w:uiPriority w:val="99"/>
    <w:semiHidden/>
    <w:unhideWhenUsed/>
    <w:rsid w:val="0096659A"/>
    <w:rPr>
      <w:color w:val="800080" w:themeColor="followedHyperlink"/>
      <w:u w:val="single"/>
    </w:rPr>
  </w:style>
  <w:style w:type="table" w:customStyle="1" w:styleId="GevityStandardTable">
    <w:name w:val="Gevity Standard Table"/>
    <w:basedOn w:val="TableProfessional"/>
    <w:uiPriority w:val="99"/>
    <w:rsid w:val="00D65A87"/>
    <w:pPr>
      <w:spacing w:after="0" w:line="240" w:lineRule="auto"/>
    </w:pPr>
    <w:rPr>
      <w:rFonts w:ascii="Lato" w:eastAsia="Lato" w:hAnsi="Lato" w:cs="Lato"/>
      <w:sz w:val="20"/>
      <w:szCs w:val="20"/>
      <w:lang w:val="en-CA" w:eastAsia="en-NZ"/>
    </w:rPr>
    <w:tblPr>
      <w:tblBorders>
        <w:top w:val="single" w:sz="4" w:space="0" w:color="21378D"/>
        <w:left w:val="single" w:sz="4" w:space="0" w:color="21378D"/>
        <w:bottom w:val="single" w:sz="4" w:space="0" w:color="21378D"/>
        <w:right w:val="single" w:sz="4" w:space="0" w:color="21378D"/>
        <w:insideH w:val="single" w:sz="4" w:space="0" w:color="21378D"/>
        <w:insideV w:val="single" w:sz="4" w:space="0" w:color="21378D"/>
      </w:tblBorders>
      <w:tblCellMar>
        <w:top w:w="57" w:type="dxa"/>
        <w:bottom w:w="57" w:type="dxa"/>
      </w:tblCellMar>
    </w:tblPr>
    <w:tcPr>
      <w:shd w:val="clear" w:color="auto" w:fill="auto"/>
    </w:tcPr>
    <w:tblStylePr w:type="firstRow">
      <w:pPr>
        <w:wordWrap/>
        <w:spacing w:beforeLines="0" w:before="0" w:beforeAutospacing="0" w:afterLines="0" w:after="0" w:afterAutospacing="0"/>
      </w:pPr>
      <w:rPr>
        <w:rFonts w:ascii="Lato" w:hAnsi="Lato"/>
        <w:b/>
        <w:bCs/>
        <w:color w:val="FFFFFF" w:themeColor="background1"/>
        <w:sz w:val="20"/>
      </w:rPr>
      <w:tblPr/>
      <w:trPr>
        <w:tblHeader/>
      </w:trPr>
      <w:tcPr>
        <w:tcBorders>
          <w:top w:val="nil"/>
          <w:left w:val="nil"/>
          <w:bottom w:val="nil"/>
          <w:right w:val="nil"/>
          <w:insideH w:val="nil"/>
          <w:insideV w:val="nil"/>
          <w:tl2br w:val="nil"/>
          <w:tr2bl w:val="nil"/>
        </w:tcBorders>
        <w:shd w:val="clear" w:color="auto" w:fill="21378D"/>
        <w:vAlign w:val="center"/>
      </w:tcPr>
    </w:tblStylePr>
    <w:tblStylePr w:type="lastRow">
      <w:rPr>
        <w:b/>
      </w:rPr>
    </w:tblStylePr>
    <w:tblStylePr w:type="firstCol">
      <w:rPr>
        <w:b/>
      </w:rPr>
      <w:tblPr/>
      <w:tcPr>
        <w:tcBorders>
          <w:top w:val="nil"/>
          <w:left w:val="nil"/>
          <w:bottom w:val="nil"/>
          <w:right w:val="nil"/>
          <w:insideH w:val="nil"/>
          <w:insideV w:val="nil"/>
          <w:tl2br w:val="nil"/>
          <w:tr2bl w:val="nil"/>
        </w:tcBorders>
        <w:shd w:val="clear" w:color="auto" w:fill="79BCE9"/>
      </w:tcPr>
    </w:tblStylePr>
  </w:style>
  <w:style w:type="table" w:styleId="TableProfessional">
    <w:name w:val="Table Professional"/>
    <w:basedOn w:val="TableNormal"/>
    <w:uiPriority w:val="99"/>
    <w:semiHidden/>
    <w:unhideWhenUsed/>
    <w:rsid w:val="00D65A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ListParagraphChar">
    <w:name w:val="List Paragraph Char"/>
    <w:aliases w:val="Bullet paras Char,List Paragraph1 Char,List Paragraph11 Char,L Char,Recommendation Char,CV text Char,Table text Char,Colorful List - Accent 11 Char,COOP Char,Primary Bullet List Char"/>
    <w:link w:val="ListParagraph"/>
    <w:uiPriority w:val="34"/>
    <w:rsid w:val="00D1715C"/>
  </w:style>
  <w:style w:type="paragraph" w:customStyle="1" w:styleId="Bullet2">
    <w:name w:val="Bullet 2"/>
    <w:basedOn w:val="Normal"/>
    <w:uiPriority w:val="2"/>
    <w:qFormat/>
    <w:rsid w:val="00274FF1"/>
    <w:pPr>
      <w:numPr>
        <w:numId w:val="18"/>
      </w:numPr>
      <w:tabs>
        <w:tab w:val="clear" w:pos="794"/>
      </w:tabs>
      <w:spacing w:before="60" w:after="120" w:line="260" w:lineRule="atLeast"/>
      <w:ind w:left="0" w:firstLine="0"/>
    </w:pPr>
    <w:rPr>
      <w:rFonts w:ascii="Book Antiqua" w:eastAsia="Times New Roman" w:hAnsi="Book Antiqua" w:cs="Times New Roman"/>
      <w:lang w:val="en-AU" w:eastAsia="en-AU"/>
    </w:rPr>
  </w:style>
  <w:style w:type="table" w:customStyle="1" w:styleId="TableGrid1">
    <w:name w:val="Table Grid1"/>
    <w:basedOn w:val="TableNormal"/>
    <w:next w:val="TableGrid"/>
    <w:rsid w:val="00274FF1"/>
    <w:pPr>
      <w:spacing w:before="60" w:after="40" w:line="260" w:lineRule="atLeast"/>
    </w:pPr>
    <w:rPr>
      <w:rFonts w:ascii="Book Antiqua" w:eastAsia="Times New Roman" w:hAnsi="Book Antiqua" w:cs="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952F4"/>
    <w:rPr>
      <w:color w:val="605E5C"/>
      <w:shd w:val="clear" w:color="auto" w:fill="E1DFDD"/>
    </w:rPr>
  </w:style>
  <w:style w:type="paragraph" w:styleId="NoSpacing">
    <w:name w:val="No Spacing"/>
    <w:uiPriority w:val="1"/>
    <w:qFormat/>
    <w:rsid w:val="0018074E"/>
    <w:pPr>
      <w:spacing w:after="0" w:line="240" w:lineRule="auto"/>
      <w:jc w:val="both"/>
    </w:pPr>
    <w:rPr>
      <w:rFonts w:ascii="Times New Roman" w:hAnsi="Times New Roman"/>
    </w:rPr>
  </w:style>
  <w:style w:type="character" w:customStyle="1" w:styleId="UnresolvedMention">
    <w:name w:val="Unresolved Mention"/>
    <w:basedOn w:val="DefaultParagraphFont"/>
    <w:uiPriority w:val="99"/>
    <w:semiHidden/>
    <w:unhideWhenUsed/>
    <w:rsid w:val="0085162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74E"/>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7A5512"/>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301D81"/>
    <w:pPr>
      <w:keepNext/>
      <w:keepLines/>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7A5512"/>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301D81"/>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paras,List Paragraph1,List Paragraph11,L,Recommendation,CV text,Table text,Colorful List - Accent 11,COOP,Primary Bullet List"/>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FollowedHyperlink">
    <w:name w:val="FollowedHyperlink"/>
    <w:basedOn w:val="DefaultParagraphFont"/>
    <w:uiPriority w:val="99"/>
    <w:semiHidden/>
    <w:unhideWhenUsed/>
    <w:rsid w:val="0096659A"/>
    <w:rPr>
      <w:color w:val="800080" w:themeColor="followedHyperlink"/>
      <w:u w:val="single"/>
    </w:rPr>
  </w:style>
  <w:style w:type="table" w:customStyle="1" w:styleId="GevityStandardTable">
    <w:name w:val="Gevity Standard Table"/>
    <w:basedOn w:val="TableProfessional"/>
    <w:uiPriority w:val="99"/>
    <w:rsid w:val="00D65A87"/>
    <w:pPr>
      <w:spacing w:after="0" w:line="240" w:lineRule="auto"/>
    </w:pPr>
    <w:rPr>
      <w:rFonts w:ascii="Lato" w:eastAsia="Lato" w:hAnsi="Lato" w:cs="Lato"/>
      <w:sz w:val="20"/>
      <w:szCs w:val="20"/>
      <w:lang w:val="en-CA" w:eastAsia="en-NZ"/>
    </w:rPr>
    <w:tblPr>
      <w:tblBorders>
        <w:top w:val="single" w:sz="4" w:space="0" w:color="21378D"/>
        <w:left w:val="single" w:sz="4" w:space="0" w:color="21378D"/>
        <w:bottom w:val="single" w:sz="4" w:space="0" w:color="21378D"/>
        <w:right w:val="single" w:sz="4" w:space="0" w:color="21378D"/>
        <w:insideH w:val="single" w:sz="4" w:space="0" w:color="21378D"/>
        <w:insideV w:val="single" w:sz="4" w:space="0" w:color="21378D"/>
      </w:tblBorders>
      <w:tblCellMar>
        <w:top w:w="57" w:type="dxa"/>
        <w:bottom w:w="57" w:type="dxa"/>
      </w:tblCellMar>
    </w:tblPr>
    <w:tcPr>
      <w:shd w:val="clear" w:color="auto" w:fill="auto"/>
    </w:tcPr>
    <w:tblStylePr w:type="firstRow">
      <w:pPr>
        <w:wordWrap/>
        <w:spacing w:beforeLines="0" w:before="0" w:beforeAutospacing="0" w:afterLines="0" w:after="0" w:afterAutospacing="0"/>
      </w:pPr>
      <w:rPr>
        <w:rFonts w:ascii="Lato" w:hAnsi="Lato"/>
        <w:b/>
        <w:bCs/>
        <w:color w:val="FFFFFF" w:themeColor="background1"/>
        <w:sz w:val="20"/>
      </w:rPr>
      <w:tblPr/>
      <w:trPr>
        <w:tblHeader/>
      </w:trPr>
      <w:tcPr>
        <w:tcBorders>
          <w:top w:val="nil"/>
          <w:left w:val="nil"/>
          <w:bottom w:val="nil"/>
          <w:right w:val="nil"/>
          <w:insideH w:val="nil"/>
          <w:insideV w:val="nil"/>
          <w:tl2br w:val="nil"/>
          <w:tr2bl w:val="nil"/>
        </w:tcBorders>
        <w:shd w:val="clear" w:color="auto" w:fill="21378D"/>
        <w:vAlign w:val="center"/>
      </w:tcPr>
    </w:tblStylePr>
    <w:tblStylePr w:type="lastRow">
      <w:rPr>
        <w:b/>
      </w:rPr>
    </w:tblStylePr>
    <w:tblStylePr w:type="firstCol">
      <w:rPr>
        <w:b/>
      </w:rPr>
      <w:tblPr/>
      <w:tcPr>
        <w:tcBorders>
          <w:top w:val="nil"/>
          <w:left w:val="nil"/>
          <w:bottom w:val="nil"/>
          <w:right w:val="nil"/>
          <w:insideH w:val="nil"/>
          <w:insideV w:val="nil"/>
          <w:tl2br w:val="nil"/>
          <w:tr2bl w:val="nil"/>
        </w:tcBorders>
        <w:shd w:val="clear" w:color="auto" w:fill="79BCE9"/>
      </w:tcPr>
    </w:tblStylePr>
  </w:style>
  <w:style w:type="table" w:styleId="TableProfessional">
    <w:name w:val="Table Professional"/>
    <w:basedOn w:val="TableNormal"/>
    <w:uiPriority w:val="99"/>
    <w:semiHidden/>
    <w:unhideWhenUsed/>
    <w:rsid w:val="00D65A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ListParagraphChar">
    <w:name w:val="List Paragraph Char"/>
    <w:aliases w:val="Bullet paras Char,List Paragraph1 Char,List Paragraph11 Char,L Char,Recommendation Char,CV text Char,Table text Char,Colorful List - Accent 11 Char,COOP Char,Primary Bullet List Char"/>
    <w:link w:val="ListParagraph"/>
    <w:uiPriority w:val="34"/>
    <w:rsid w:val="00D1715C"/>
  </w:style>
  <w:style w:type="paragraph" w:customStyle="1" w:styleId="Bullet2">
    <w:name w:val="Bullet 2"/>
    <w:basedOn w:val="Normal"/>
    <w:uiPriority w:val="2"/>
    <w:qFormat/>
    <w:rsid w:val="00274FF1"/>
    <w:pPr>
      <w:numPr>
        <w:numId w:val="18"/>
      </w:numPr>
      <w:tabs>
        <w:tab w:val="clear" w:pos="794"/>
      </w:tabs>
      <w:spacing w:before="60" w:after="120" w:line="260" w:lineRule="atLeast"/>
      <w:ind w:left="0" w:firstLine="0"/>
    </w:pPr>
    <w:rPr>
      <w:rFonts w:ascii="Book Antiqua" w:eastAsia="Times New Roman" w:hAnsi="Book Antiqua" w:cs="Times New Roman"/>
      <w:lang w:val="en-AU" w:eastAsia="en-AU"/>
    </w:rPr>
  </w:style>
  <w:style w:type="table" w:customStyle="1" w:styleId="TableGrid1">
    <w:name w:val="Table Grid1"/>
    <w:basedOn w:val="TableNormal"/>
    <w:next w:val="TableGrid"/>
    <w:rsid w:val="00274FF1"/>
    <w:pPr>
      <w:spacing w:before="60" w:after="40" w:line="260" w:lineRule="atLeast"/>
    </w:pPr>
    <w:rPr>
      <w:rFonts w:ascii="Book Antiqua" w:eastAsia="Times New Roman" w:hAnsi="Book Antiqua" w:cs="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952F4"/>
    <w:rPr>
      <w:color w:val="605E5C"/>
      <w:shd w:val="clear" w:color="auto" w:fill="E1DFDD"/>
    </w:rPr>
  </w:style>
  <w:style w:type="paragraph" w:styleId="NoSpacing">
    <w:name w:val="No Spacing"/>
    <w:uiPriority w:val="1"/>
    <w:qFormat/>
    <w:rsid w:val="0018074E"/>
    <w:pPr>
      <w:spacing w:after="0" w:line="240" w:lineRule="auto"/>
      <w:jc w:val="both"/>
    </w:pPr>
    <w:rPr>
      <w:rFonts w:ascii="Times New Roman" w:hAnsi="Times New Roman"/>
    </w:rPr>
  </w:style>
  <w:style w:type="character" w:customStyle="1" w:styleId="UnresolvedMention">
    <w:name w:val="Unresolved Mention"/>
    <w:basedOn w:val="DefaultParagraphFont"/>
    <w:uiPriority w:val="99"/>
    <w:semiHidden/>
    <w:unhideWhenUsed/>
    <w:rsid w:val="008516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0285">
      <w:bodyDiv w:val="1"/>
      <w:marLeft w:val="0"/>
      <w:marRight w:val="0"/>
      <w:marTop w:val="0"/>
      <w:marBottom w:val="0"/>
      <w:divBdr>
        <w:top w:val="none" w:sz="0" w:space="0" w:color="auto"/>
        <w:left w:val="none" w:sz="0" w:space="0" w:color="auto"/>
        <w:bottom w:val="none" w:sz="0" w:space="0" w:color="auto"/>
        <w:right w:val="none" w:sz="0" w:space="0" w:color="auto"/>
      </w:divBdr>
    </w:div>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369498851">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661663803">
      <w:bodyDiv w:val="1"/>
      <w:marLeft w:val="0"/>
      <w:marRight w:val="0"/>
      <w:marTop w:val="0"/>
      <w:marBottom w:val="0"/>
      <w:divBdr>
        <w:top w:val="none" w:sz="0" w:space="0" w:color="auto"/>
        <w:left w:val="none" w:sz="0" w:space="0" w:color="auto"/>
        <w:bottom w:val="none" w:sz="0" w:space="0" w:color="auto"/>
        <w:right w:val="none" w:sz="0" w:space="0" w:color="auto"/>
      </w:divBdr>
    </w:div>
    <w:div w:id="836000094">
      <w:bodyDiv w:val="1"/>
      <w:marLeft w:val="0"/>
      <w:marRight w:val="0"/>
      <w:marTop w:val="0"/>
      <w:marBottom w:val="0"/>
      <w:divBdr>
        <w:top w:val="none" w:sz="0" w:space="0" w:color="auto"/>
        <w:left w:val="none" w:sz="0" w:space="0" w:color="auto"/>
        <w:bottom w:val="none" w:sz="0" w:space="0" w:color="auto"/>
        <w:right w:val="none" w:sz="0" w:space="0" w:color="auto"/>
      </w:divBdr>
    </w:div>
    <w:div w:id="873613852">
      <w:bodyDiv w:val="1"/>
      <w:marLeft w:val="0"/>
      <w:marRight w:val="0"/>
      <w:marTop w:val="0"/>
      <w:marBottom w:val="0"/>
      <w:divBdr>
        <w:top w:val="none" w:sz="0" w:space="0" w:color="auto"/>
        <w:left w:val="none" w:sz="0" w:space="0" w:color="auto"/>
        <w:bottom w:val="none" w:sz="0" w:space="0" w:color="auto"/>
        <w:right w:val="none" w:sz="0" w:space="0" w:color="auto"/>
      </w:divBdr>
    </w:div>
    <w:div w:id="911427214">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011488551">
      <w:bodyDiv w:val="1"/>
      <w:marLeft w:val="0"/>
      <w:marRight w:val="0"/>
      <w:marTop w:val="0"/>
      <w:marBottom w:val="0"/>
      <w:divBdr>
        <w:top w:val="none" w:sz="0" w:space="0" w:color="auto"/>
        <w:left w:val="none" w:sz="0" w:space="0" w:color="auto"/>
        <w:bottom w:val="none" w:sz="0" w:space="0" w:color="auto"/>
        <w:right w:val="none" w:sz="0" w:space="0" w:color="auto"/>
      </w:divBdr>
    </w:div>
    <w:div w:id="1148980922">
      <w:bodyDiv w:val="1"/>
      <w:marLeft w:val="0"/>
      <w:marRight w:val="0"/>
      <w:marTop w:val="0"/>
      <w:marBottom w:val="0"/>
      <w:divBdr>
        <w:top w:val="none" w:sz="0" w:space="0" w:color="auto"/>
        <w:left w:val="none" w:sz="0" w:space="0" w:color="auto"/>
        <w:bottom w:val="none" w:sz="0" w:space="0" w:color="auto"/>
        <w:right w:val="none" w:sz="0" w:space="0" w:color="auto"/>
      </w:divBdr>
    </w:div>
    <w:div w:id="1185900061">
      <w:bodyDiv w:val="1"/>
      <w:marLeft w:val="0"/>
      <w:marRight w:val="0"/>
      <w:marTop w:val="0"/>
      <w:marBottom w:val="0"/>
      <w:divBdr>
        <w:top w:val="none" w:sz="0" w:space="0" w:color="auto"/>
        <w:left w:val="none" w:sz="0" w:space="0" w:color="auto"/>
        <w:bottom w:val="none" w:sz="0" w:space="0" w:color="auto"/>
        <w:right w:val="none" w:sz="0" w:space="0" w:color="auto"/>
      </w:divBdr>
    </w:div>
    <w:div w:id="1403067151">
      <w:bodyDiv w:val="1"/>
      <w:marLeft w:val="0"/>
      <w:marRight w:val="0"/>
      <w:marTop w:val="0"/>
      <w:marBottom w:val="0"/>
      <w:divBdr>
        <w:top w:val="none" w:sz="0" w:space="0" w:color="auto"/>
        <w:left w:val="none" w:sz="0" w:space="0" w:color="auto"/>
        <w:bottom w:val="none" w:sz="0" w:space="0" w:color="auto"/>
        <w:right w:val="none" w:sz="0" w:space="0" w:color="auto"/>
      </w:divBdr>
    </w:div>
    <w:div w:id="1587378714">
      <w:bodyDiv w:val="1"/>
      <w:marLeft w:val="0"/>
      <w:marRight w:val="0"/>
      <w:marTop w:val="0"/>
      <w:marBottom w:val="0"/>
      <w:divBdr>
        <w:top w:val="none" w:sz="0" w:space="0" w:color="auto"/>
        <w:left w:val="none" w:sz="0" w:space="0" w:color="auto"/>
        <w:bottom w:val="none" w:sz="0" w:space="0" w:color="auto"/>
        <w:right w:val="none" w:sz="0" w:space="0" w:color="auto"/>
      </w:divBdr>
    </w:div>
    <w:div w:id="1738280566">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522550286">
          <w:marLeft w:val="547"/>
          <w:marRight w:val="0"/>
          <w:marTop w:val="200"/>
          <w:marBottom w:val="0"/>
          <w:divBdr>
            <w:top w:val="none" w:sz="0" w:space="0" w:color="auto"/>
            <w:left w:val="none" w:sz="0" w:space="0" w:color="auto"/>
            <w:bottom w:val="none" w:sz="0" w:space="0" w:color="auto"/>
            <w:right w:val="none" w:sz="0" w:space="0" w:color="auto"/>
          </w:divBdr>
        </w:div>
        <w:div w:id="450979418">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sChild>
    </w:div>
    <w:div w:id="1808664060">
      <w:bodyDiv w:val="1"/>
      <w:marLeft w:val="0"/>
      <w:marRight w:val="0"/>
      <w:marTop w:val="0"/>
      <w:marBottom w:val="0"/>
      <w:divBdr>
        <w:top w:val="none" w:sz="0" w:space="0" w:color="auto"/>
        <w:left w:val="none" w:sz="0" w:space="0" w:color="auto"/>
        <w:bottom w:val="none" w:sz="0" w:space="0" w:color="auto"/>
        <w:right w:val="none" w:sz="0" w:space="0" w:color="auto"/>
      </w:divBdr>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916861107">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00392405">
          <w:marLeft w:val="547"/>
          <w:marRight w:val="0"/>
          <w:marTop w:val="2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pro.who.int/southpacific/pic_meeting/2017/documents/12thphmm_session01_himf_annex1_16aug.pdf"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wpro.who.int/southpacific/pic_meeting/2017/documents/12thphmm_session01_himf_annex1_16aug.pdf" TargetMode="External"/><Relationship Id="rId4" Type="http://schemas.openxmlformats.org/officeDocument/2006/relationships/settings" Target="settings.xml"/><Relationship Id="rId9" Type="http://schemas.openxmlformats.org/officeDocument/2006/relationships/hyperlink" Target="http://www.wpro.who.int/southpacific/pic_meeting/2017/documents/12thphmm_session01_himf_16aug.pdf"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who.int/gho"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2629</Words>
  <Characters>15871</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2019-06-09T12:50:00Z</dcterms:created>
  <dcterms:modified xsi:type="dcterms:W3CDTF">2019-07-26T05:57:00Z</dcterms:modified>
</cp:coreProperties>
</file>